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F98C" w14:textId="77777777" w:rsidR="00140F30" w:rsidRPr="00D60FD1" w:rsidRDefault="00140F30">
      <w:pPr>
        <w:widowControl/>
        <w:jc w:val="left"/>
        <w:rPr>
          <w:bCs/>
          <w:sz w:val="28"/>
          <w:szCs w:val="28"/>
        </w:rPr>
      </w:pPr>
    </w:p>
    <w:p w14:paraId="3A2D4FFE" w14:textId="77777777" w:rsidR="00140F30" w:rsidRDefault="0075379B" w:rsidP="00140F30">
      <w:pPr>
        <w:jc w:val="center"/>
        <w:rPr>
          <w:bCs/>
          <w:sz w:val="28"/>
          <w:szCs w:val="28"/>
        </w:rPr>
      </w:pPr>
      <w:r>
        <w:rPr>
          <w:rFonts w:hAnsi="ＭＳ 明朝"/>
          <w:bCs/>
          <w:noProof/>
          <w:sz w:val="22"/>
          <w:szCs w:val="22"/>
        </w:rPr>
        <w:pict w14:anchorId="5C02BFC2"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369.3pt;margin-top:-19pt;width:108.75pt;height:17.25pt;z-index:251665408;mso-position-horizontal-relative:text;mso-position-vertical-relative:text">
            <v:textbox style="mso-next-textbox:#_x0000_s1101" inset="5.85pt,.7pt,5.85pt,.7pt">
              <w:txbxContent>
                <w:p w14:paraId="1C05D702" w14:textId="7F5C8C8A" w:rsidR="00897B8D" w:rsidRDefault="00897B8D" w:rsidP="008137EE">
                  <w:pPr>
                    <w:jc w:val="center"/>
                  </w:pPr>
                  <w:r>
                    <w:rPr>
                      <w:rFonts w:hint="eastAsia"/>
                    </w:rPr>
                    <w:t>様式３－１</w:t>
                  </w:r>
                </w:p>
              </w:txbxContent>
            </v:textbox>
          </v:shape>
        </w:pict>
      </w:r>
    </w:p>
    <w:p w14:paraId="77629EE8" w14:textId="77777777" w:rsidR="00C1265C" w:rsidRPr="0075379B" w:rsidRDefault="00C1265C" w:rsidP="00140F30">
      <w:pPr>
        <w:jc w:val="center"/>
        <w:rPr>
          <w:bCs/>
          <w:sz w:val="28"/>
          <w:szCs w:val="22"/>
        </w:rPr>
      </w:pPr>
      <w:r w:rsidRPr="0075379B">
        <w:rPr>
          <w:rFonts w:hint="eastAsia"/>
          <w:bCs/>
          <w:sz w:val="28"/>
          <w:szCs w:val="28"/>
        </w:rPr>
        <w:t>普及活用事業収支計画書</w:t>
      </w:r>
      <w:r w:rsidRPr="0075379B">
        <w:rPr>
          <w:rFonts w:hint="eastAsia"/>
          <w:bCs/>
          <w:sz w:val="28"/>
          <w:szCs w:val="22"/>
        </w:rPr>
        <w:t>（</w:t>
      </w:r>
      <w:r w:rsidR="00EF1B36" w:rsidRPr="0075379B">
        <w:rPr>
          <w:rFonts w:hint="eastAsia"/>
          <w:bCs/>
          <w:sz w:val="28"/>
          <w:szCs w:val="22"/>
        </w:rPr>
        <w:t xml:space="preserve">　　</w:t>
      </w:r>
      <w:r w:rsidRPr="0075379B">
        <w:rPr>
          <w:rFonts w:hint="eastAsia"/>
          <w:bCs/>
          <w:sz w:val="28"/>
          <w:szCs w:val="22"/>
        </w:rPr>
        <w:t xml:space="preserve">　　</w:t>
      </w:r>
      <w:r w:rsidR="00140F30" w:rsidRPr="0075379B">
        <w:rPr>
          <w:rFonts w:hint="eastAsia"/>
          <w:bCs/>
          <w:sz w:val="28"/>
          <w:szCs w:val="22"/>
        </w:rPr>
        <w:t xml:space="preserve">　　</w:t>
      </w:r>
      <w:r w:rsidRPr="0075379B">
        <w:rPr>
          <w:rFonts w:hint="eastAsia"/>
          <w:bCs/>
          <w:sz w:val="28"/>
          <w:szCs w:val="22"/>
        </w:rPr>
        <w:t>年度）</w:t>
      </w:r>
    </w:p>
    <w:p w14:paraId="1D77301B" w14:textId="77777777" w:rsidR="00140F30" w:rsidRPr="0075379B" w:rsidRDefault="00140F30" w:rsidP="00140F30">
      <w:pPr>
        <w:jc w:val="center"/>
        <w:rPr>
          <w:bCs/>
          <w:sz w:val="28"/>
          <w:szCs w:val="28"/>
        </w:rPr>
      </w:pPr>
    </w:p>
    <w:p w14:paraId="007D3F2C" w14:textId="77777777" w:rsidR="00C1265C" w:rsidRPr="0075379B" w:rsidRDefault="00C1265C" w:rsidP="00C1265C">
      <w:pPr>
        <w:jc w:val="right"/>
        <w:rPr>
          <w:bCs/>
          <w:sz w:val="22"/>
          <w:szCs w:val="22"/>
        </w:rPr>
      </w:pPr>
      <w:r w:rsidRPr="0075379B">
        <w:rPr>
          <w:rFonts w:hint="eastAsia"/>
          <w:bCs/>
          <w:sz w:val="22"/>
          <w:szCs w:val="22"/>
        </w:rPr>
        <w:t>(単位：千円)</w:t>
      </w:r>
    </w:p>
    <w:tbl>
      <w:tblPr>
        <w:tblpPr w:leftFromText="142" w:rightFromText="142" w:vertAnchor="text" w:horzAnchor="margin" w:tblpX="35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039"/>
        <w:gridCol w:w="5277"/>
        <w:gridCol w:w="1667"/>
      </w:tblGrid>
      <w:tr w:rsidR="00C1265C" w:rsidRPr="0075379B" w14:paraId="49186EBC" w14:textId="77777777" w:rsidTr="00147258">
        <w:trPr>
          <w:trHeight w:val="435"/>
        </w:trPr>
        <w:tc>
          <w:tcPr>
            <w:tcW w:w="2519" w:type="dxa"/>
            <w:gridSpan w:val="2"/>
            <w:vAlign w:val="center"/>
          </w:tcPr>
          <w:p w14:paraId="5FED39C6" w14:textId="36A2E48F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75379B">
              <w:rPr>
                <w:rFonts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277" w:type="dxa"/>
            <w:vAlign w:val="center"/>
          </w:tcPr>
          <w:p w14:paraId="2ACE4303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75379B">
              <w:rPr>
                <w:rFonts w:hint="eastAsia"/>
                <w:bCs/>
                <w:sz w:val="22"/>
                <w:szCs w:val="22"/>
              </w:rPr>
              <w:t>積算内訳</w:t>
            </w:r>
          </w:p>
        </w:tc>
        <w:tc>
          <w:tcPr>
            <w:tcW w:w="1667" w:type="dxa"/>
            <w:vAlign w:val="center"/>
          </w:tcPr>
          <w:p w14:paraId="45EDA67A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75379B">
              <w:rPr>
                <w:rFonts w:hint="eastAsia"/>
                <w:bCs/>
                <w:sz w:val="22"/>
                <w:szCs w:val="22"/>
              </w:rPr>
              <w:t>積算額</w:t>
            </w:r>
          </w:p>
        </w:tc>
      </w:tr>
      <w:tr w:rsidR="00C1265C" w:rsidRPr="0075379B" w14:paraId="76E4323A" w14:textId="77777777" w:rsidTr="00ED4715">
        <w:trPr>
          <w:trHeight w:val="435"/>
        </w:trPr>
        <w:tc>
          <w:tcPr>
            <w:tcW w:w="480" w:type="dxa"/>
            <w:vMerge w:val="restart"/>
            <w:textDirection w:val="tbRlV"/>
            <w:vAlign w:val="center"/>
          </w:tcPr>
          <w:p w14:paraId="7A68808C" w14:textId="28376F2D" w:rsidR="00C1265C" w:rsidRPr="0075379B" w:rsidRDefault="00C1265C" w:rsidP="00ED47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79B">
              <w:rPr>
                <w:rFonts w:hint="eastAsia"/>
                <w:bCs/>
                <w:sz w:val="22"/>
                <w:szCs w:val="22"/>
              </w:rPr>
              <w:t>収入</w:t>
            </w:r>
          </w:p>
        </w:tc>
        <w:tc>
          <w:tcPr>
            <w:tcW w:w="2039" w:type="dxa"/>
            <w:vAlign w:val="center"/>
          </w:tcPr>
          <w:p w14:paraId="1618632A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40A0EFBD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91A0950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C1265C" w:rsidRPr="0075379B" w14:paraId="620077A0" w14:textId="77777777" w:rsidTr="00ED4715">
        <w:trPr>
          <w:trHeight w:val="435"/>
        </w:trPr>
        <w:tc>
          <w:tcPr>
            <w:tcW w:w="480" w:type="dxa"/>
            <w:vMerge/>
            <w:textDirection w:val="tbRlV"/>
            <w:vAlign w:val="center"/>
          </w:tcPr>
          <w:p w14:paraId="2B67D821" w14:textId="77777777" w:rsidR="00C1265C" w:rsidRPr="0075379B" w:rsidRDefault="00C1265C" w:rsidP="00ED4715">
            <w:pPr>
              <w:ind w:left="313" w:right="832" w:hanging="2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9DB239C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76F1E54B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38F67558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C1265C" w:rsidRPr="0075379B" w14:paraId="7F3B92AA" w14:textId="77777777" w:rsidTr="00ED4715">
        <w:trPr>
          <w:trHeight w:val="435"/>
        </w:trPr>
        <w:tc>
          <w:tcPr>
            <w:tcW w:w="480" w:type="dxa"/>
            <w:vMerge/>
            <w:textDirection w:val="tbRlV"/>
            <w:vAlign w:val="center"/>
          </w:tcPr>
          <w:p w14:paraId="46FA19FA" w14:textId="77777777" w:rsidR="00C1265C" w:rsidRPr="0075379B" w:rsidRDefault="00C1265C" w:rsidP="00ED4715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03C37865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7CEE75BB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3278C3B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E64D26" w:rsidRPr="0075379B" w14:paraId="1232584C" w14:textId="77777777" w:rsidTr="00ED4715">
        <w:trPr>
          <w:trHeight w:val="435"/>
        </w:trPr>
        <w:tc>
          <w:tcPr>
            <w:tcW w:w="480" w:type="dxa"/>
            <w:vMerge/>
            <w:textDirection w:val="tbRlV"/>
            <w:vAlign w:val="center"/>
          </w:tcPr>
          <w:p w14:paraId="2B767ECB" w14:textId="77777777" w:rsidR="00E64D26" w:rsidRPr="0075379B" w:rsidRDefault="00E64D26" w:rsidP="00ED4715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7BEAEF1C" w14:textId="77777777" w:rsidR="00E64D26" w:rsidRPr="0075379B" w:rsidRDefault="00E64D26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7EE3FC4E" w14:textId="77777777" w:rsidR="00E64D26" w:rsidRPr="0075379B" w:rsidRDefault="00E64D26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0B533559" w14:textId="77777777" w:rsidR="00E64D26" w:rsidRPr="0075379B" w:rsidRDefault="00E64D26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E64D26" w:rsidRPr="0075379B" w14:paraId="747445CC" w14:textId="77777777" w:rsidTr="00ED4715">
        <w:trPr>
          <w:trHeight w:val="435"/>
        </w:trPr>
        <w:tc>
          <w:tcPr>
            <w:tcW w:w="480" w:type="dxa"/>
            <w:vMerge/>
            <w:textDirection w:val="tbRlV"/>
            <w:vAlign w:val="center"/>
          </w:tcPr>
          <w:p w14:paraId="30722198" w14:textId="77777777" w:rsidR="00E64D26" w:rsidRPr="0075379B" w:rsidRDefault="00E64D26" w:rsidP="00ED4715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257F90B9" w14:textId="77777777" w:rsidR="00E64D26" w:rsidRPr="0075379B" w:rsidRDefault="00E64D26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29DFCE25" w14:textId="77777777" w:rsidR="00E64D26" w:rsidRPr="0075379B" w:rsidRDefault="00E64D26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09F4191E" w14:textId="77777777" w:rsidR="00E64D26" w:rsidRPr="0075379B" w:rsidRDefault="00E64D26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DC0921" w:rsidRPr="0075379B" w14:paraId="07955C0E" w14:textId="77777777" w:rsidTr="00ED4715">
        <w:trPr>
          <w:trHeight w:val="435"/>
        </w:trPr>
        <w:tc>
          <w:tcPr>
            <w:tcW w:w="480" w:type="dxa"/>
            <w:vMerge/>
            <w:textDirection w:val="tbRlV"/>
            <w:vAlign w:val="center"/>
          </w:tcPr>
          <w:p w14:paraId="2BA6A244" w14:textId="77777777" w:rsidR="00DC0921" w:rsidRPr="0075379B" w:rsidRDefault="00DC0921" w:rsidP="00ED4715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32ABC79F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0315EC17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B0EF336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DC0921" w:rsidRPr="0075379B" w14:paraId="5BC14766" w14:textId="77777777" w:rsidTr="00ED4715">
        <w:trPr>
          <w:trHeight w:val="435"/>
        </w:trPr>
        <w:tc>
          <w:tcPr>
            <w:tcW w:w="480" w:type="dxa"/>
            <w:vMerge/>
            <w:textDirection w:val="tbRlV"/>
            <w:vAlign w:val="center"/>
          </w:tcPr>
          <w:p w14:paraId="07F92BD4" w14:textId="77777777" w:rsidR="00DC0921" w:rsidRPr="0075379B" w:rsidRDefault="00DC0921" w:rsidP="00ED4715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7D1313F7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5FF1F486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03E9404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DC0921" w:rsidRPr="0075379B" w14:paraId="21B36A7A" w14:textId="77777777" w:rsidTr="00ED4715">
        <w:trPr>
          <w:trHeight w:val="435"/>
        </w:trPr>
        <w:tc>
          <w:tcPr>
            <w:tcW w:w="480" w:type="dxa"/>
            <w:vMerge/>
            <w:textDirection w:val="tbRlV"/>
            <w:vAlign w:val="center"/>
          </w:tcPr>
          <w:p w14:paraId="20DD0E1D" w14:textId="77777777" w:rsidR="00DC0921" w:rsidRPr="0075379B" w:rsidRDefault="00DC0921" w:rsidP="00ED4715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5B734440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700E43A8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E468043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C1265C" w:rsidRPr="0075379B" w14:paraId="38011AE2" w14:textId="77777777" w:rsidTr="00ED4715">
        <w:trPr>
          <w:trHeight w:val="435"/>
        </w:trPr>
        <w:tc>
          <w:tcPr>
            <w:tcW w:w="480" w:type="dxa"/>
            <w:vMerge/>
            <w:textDirection w:val="tbRlV"/>
            <w:vAlign w:val="center"/>
          </w:tcPr>
          <w:p w14:paraId="7B087F97" w14:textId="77777777" w:rsidR="00C1265C" w:rsidRPr="0075379B" w:rsidRDefault="00C1265C" w:rsidP="00ED4715">
            <w:pPr>
              <w:ind w:right="113" w:firstLineChars="100" w:firstLine="22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1013C9AE" w14:textId="0019712E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75379B">
              <w:rPr>
                <w:rFonts w:hint="eastAsia"/>
                <w:bCs/>
                <w:sz w:val="22"/>
                <w:szCs w:val="22"/>
              </w:rPr>
              <w:t>合計</w:t>
            </w:r>
          </w:p>
        </w:tc>
        <w:tc>
          <w:tcPr>
            <w:tcW w:w="5277" w:type="dxa"/>
            <w:vAlign w:val="center"/>
          </w:tcPr>
          <w:p w14:paraId="622CDB92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DF05531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C1265C" w:rsidRPr="0075379B" w14:paraId="18985E8F" w14:textId="77777777" w:rsidTr="00ED4715">
        <w:trPr>
          <w:trHeight w:val="435"/>
        </w:trPr>
        <w:tc>
          <w:tcPr>
            <w:tcW w:w="480" w:type="dxa"/>
            <w:vMerge w:val="restart"/>
            <w:textDirection w:val="tbRlV"/>
            <w:vAlign w:val="center"/>
          </w:tcPr>
          <w:p w14:paraId="2AFF9900" w14:textId="71B0D72E" w:rsidR="00C1265C" w:rsidRPr="0075379B" w:rsidRDefault="00C1265C" w:rsidP="00ED4715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75379B">
              <w:rPr>
                <w:rFonts w:hint="eastAsia"/>
                <w:bCs/>
                <w:sz w:val="22"/>
                <w:szCs w:val="22"/>
              </w:rPr>
              <w:t>支出</w:t>
            </w:r>
          </w:p>
        </w:tc>
        <w:tc>
          <w:tcPr>
            <w:tcW w:w="2039" w:type="dxa"/>
            <w:vAlign w:val="center"/>
          </w:tcPr>
          <w:p w14:paraId="2A9D5D62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72143DE8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0D97EE29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C1265C" w:rsidRPr="0075379B" w14:paraId="75C4BABE" w14:textId="77777777" w:rsidTr="00147258">
        <w:trPr>
          <w:trHeight w:val="435"/>
        </w:trPr>
        <w:tc>
          <w:tcPr>
            <w:tcW w:w="480" w:type="dxa"/>
            <w:vMerge/>
            <w:vAlign w:val="center"/>
          </w:tcPr>
          <w:p w14:paraId="28704840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769090D8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2311A741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74A3AF5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C1265C" w:rsidRPr="0075379B" w14:paraId="1AC8B512" w14:textId="77777777" w:rsidTr="00147258">
        <w:trPr>
          <w:trHeight w:val="435"/>
        </w:trPr>
        <w:tc>
          <w:tcPr>
            <w:tcW w:w="480" w:type="dxa"/>
            <w:vMerge/>
            <w:vAlign w:val="center"/>
          </w:tcPr>
          <w:p w14:paraId="173D010A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1A5D9368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12ECCE28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21AD920D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DC0921" w:rsidRPr="0075379B" w14:paraId="22306503" w14:textId="77777777" w:rsidTr="00147258">
        <w:trPr>
          <w:trHeight w:val="435"/>
        </w:trPr>
        <w:tc>
          <w:tcPr>
            <w:tcW w:w="480" w:type="dxa"/>
            <w:vMerge/>
            <w:vAlign w:val="center"/>
          </w:tcPr>
          <w:p w14:paraId="20D73DCC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7C6A6ECE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1A29E1C7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3C75C65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DC0921" w:rsidRPr="0075379B" w14:paraId="5A9A524F" w14:textId="77777777" w:rsidTr="00147258">
        <w:trPr>
          <w:trHeight w:val="435"/>
        </w:trPr>
        <w:tc>
          <w:tcPr>
            <w:tcW w:w="480" w:type="dxa"/>
            <w:vMerge/>
            <w:vAlign w:val="center"/>
          </w:tcPr>
          <w:p w14:paraId="359FE128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518D96CB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3FDECCBA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160D362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E64D26" w:rsidRPr="0075379B" w14:paraId="5A505538" w14:textId="77777777" w:rsidTr="00147258">
        <w:trPr>
          <w:trHeight w:val="435"/>
        </w:trPr>
        <w:tc>
          <w:tcPr>
            <w:tcW w:w="480" w:type="dxa"/>
            <w:vMerge/>
            <w:vAlign w:val="center"/>
          </w:tcPr>
          <w:p w14:paraId="6D547644" w14:textId="77777777" w:rsidR="00E64D26" w:rsidRPr="0075379B" w:rsidRDefault="00E64D26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5C49F92D" w14:textId="77777777" w:rsidR="00E64D26" w:rsidRPr="0075379B" w:rsidRDefault="00E64D26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1CE91189" w14:textId="77777777" w:rsidR="00E64D26" w:rsidRPr="0075379B" w:rsidRDefault="00E64D26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3452749C" w14:textId="77777777" w:rsidR="00E64D26" w:rsidRPr="0075379B" w:rsidRDefault="00E64D26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E64D26" w:rsidRPr="0075379B" w14:paraId="6DAD3FE2" w14:textId="77777777" w:rsidTr="00147258">
        <w:trPr>
          <w:trHeight w:val="435"/>
        </w:trPr>
        <w:tc>
          <w:tcPr>
            <w:tcW w:w="480" w:type="dxa"/>
            <w:vMerge/>
            <w:vAlign w:val="center"/>
          </w:tcPr>
          <w:p w14:paraId="56E2294C" w14:textId="77777777" w:rsidR="00E64D26" w:rsidRPr="0075379B" w:rsidRDefault="00E64D26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3D572E4A" w14:textId="77777777" w:rsidR="00E64D26" w:rsidRPr="0075379B" w:rsidRDefault="00E64D26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54979304" w14:textId="77777777" w:rsidR="00E64D26" w:rsidRPr="0075379B" w:rsidRDefault="00E64D26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5EFDAE4" w14:textId="77777777" w:rsidR="00E64D26" w:rsidRPr="0075379B" w:rsidRDefault="00E64D26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DC0921" w:rsidRPr="0075379B" w14:paraId="7A859B14" w14:textId="77777777" w:rsidTr="00147258">
        <w:trPr>
          <w:trHeight w:val="435"/>
        </w:trPr>
        <w:tc>
          <w:tcPr>
            <w:tcW w:w="480" w:type="dxa"/>
            <w:vMerge/>
            <w:vAlign w:val="center"/>
          </w:tcPr>
          <w:p w14:paraId="2A789FE3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709A98C2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75E34DBF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2C2AA195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DC0921" w:rsidRPr="0075379B" w14:paraId="2168FEE2" w14:textId="77777777" w:rsidTr="00147258">
        <w:trPr>
          <w:trHeight w:val="435"/>
        </w:trPr>
        <w:tc>
          <w:tcPr>
            <w:tcW w:w="480" w:type="dxa"/>
            <w:vMerge/>
            <w:vAlign w:val="center"/>
          </w:tcPr>
          <w:p w14:paraId="729B592E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4CB930EC" w14:textId="77777777" w:rsidR="00DC0921" w:rsidRPr="0075379B" w:rsidRDefault="00DC0921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77" w:type="dxa"/>
            <w:vAlign w:val="center"/>
          </w:tcPr>
          <w:p w14:paraId="7796A745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699C0497" w14:textId="77777777" w:rsidR="00DC0921" w:rsidRPr="0075379B" w:rsidRDefault="00DC0921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C1265C" w:rsidRPr="0075379B" w14:paraId="60101B95" w14:textId="77777777" w:rsidTr="00147258">
        <w:trPr>
          <w:trHeight w:val="435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5406D867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25A8B904" w14:textId="4E457C91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75379B">
              <w:rPr>
                <w:rFonts w:hint="eastAsia"/>
                <w:bCs/>
                <w:sz w:val="22"/>
                <w:szCs w:val="22"/>
              </w:rPr>
              <w:t>合計</w:t>
            </w:r>
          </w:p>
        </w:tc>
        <w:tc>
          <w:tcPr>
            <w:tcW w:w="5277" w:type="dxa"/>
            <w:vAlign w:val="center"/>
          </w:tcPr>
          <w:p w14:paraId="54CEA0E0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15FE83B9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  <w:tr w:rsidR="00C1265C" w:rsidRPr="0075379B" w14:paraId="76AF1847" w14:textId="77777777" w:rsidTr="00147258">
        <w:trPr>
          <w:trHeight w:val="435"/>
        </w:trPr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64FF18FD" w14:textId="77777777" w:rsidR="00C1265C" w:rsidRPr="0075379B" w:rsidRDefault="00C1265C" w:rsidP="00722AA5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75379B">
              <w:rPr>
                <w:rFonts w:hint="eastAsia"/>
                <w:bCs/>
                <w:sz w:val="22"/>
                <w:szCs w:val="22"/>
              </w:rPr>
              <w:t>収支差引</w:t>
            </w:r>
          </w:p>
        </w:tc>
        <w:tc>
          <w:tcPr>
            <w:tcW w:w="5277" w:type="dxa"/>
            <w:vAlign w:val="center"/>
          </w:tcPr>
          <w:p w14:paraId="296E9766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12B2F6B4" w14:textId="77777777" w:rsidR="00C1265C" w:rsidRPr="0075379B" w:rsidRDefault="00C1265C" w:rsidP="00722AA5">
            <w:pPr>
              <w:ind w:left="220" w:hanging="220"/>
              <w:rPr>
                <w:bCs/>
                <w:sz w:val="22"/>
                <w:szCs w:val="22"/>
              </w:rPr>
            </w:pPr>
          </w:p>
        </w:tc>
      </w:tr>
    </w:tbl>
    <w:p w14:paraId="3643412C" w14:textId="77777777" w:rsidR="00C1265C" w:rsidRPr="0075379B" w:rsidRDefault="00C1265C" w:rsidP="00C1265C">
      <w:pPr>
        <w:rPr>
          <w:bCs/>
          <w:sz w:val="22"/>
          <w:szCs w:val="22"/>
        </w:rPr>
      </w:pPr>
    </w:p>
    <w:p w14:paraId="4D2805AF" w14:textId="016869BB" w:rsidR="00C1265C" w:rsidRPr="0075379B" w:rsidRDefault="00C1265C" w:rsidP="00BB23AD">
      <w:pPr>
        <w:autoSpaceDE w:val="0"/>
        <w:autoSpaceDN w:val="0"/>
        <w:rPr>
          <w:bCs/>
          <w:sz w:val="22"/>
          <w:szCs w:val="22"/>
        </w:rPr>
      </w:pPr>
      <w:r w:rsidRPr="0075379B">
        <w:rPr>
          <w:rFonts w:hint="eastAsia"/>
          <w:bCs/>
          <w:sz w:val="22"/>
          <w:szCs w:val="22"/>
        </w:rPr>
        <w:t>※</w:t>
      </w:r>
      <w:r w:rsidR="00BB23AD" w:rsidRPr="0075379B">
        <w:rPr>
          <w:rFonts w:hint="eastAsia"/>
          <w:bCs/>
          <w:sz w:val="22"/>
          <w:szCs w:val="22"/>
        </w:rPr>
        <w:t xml:space="preserve">　</w:t>
      </w:r>
      <w:r w:rsidR="00F6777D" w:rsidRPr="0075379B">
        <w:rPr>
          <w:rFonts w:hint="eastAsia"/>
          <w:bCs/>
          <w:sz w:val="22"/>
          <w:szCs w:val="22"/>
        </w:rPr>
        <w:t>１</w:t>
      </w:r>
      <w:r w:rsidRPr="0075379B">
        <w:rPr>
          <w:rFonts w:hint="eastAsia"/>
          <w:bCs/>
          <w:sz w:val="22"/>
          <w:szCs w:val="22"/>
        </w:rPr>
        <w:t>年間（12</w:t>
      </w:r>
      <w:r w:rsidR="00BB23AD" w:rsidRPr="0075379B">
        <w:rPr>
          <w:rFonts w:hint="eastAsia"/>
          <w:bCs/>
          <w:sz w:val="22"/>
          <w:szCs w:val="22"/>
        </w:rPr>
        <w:t>か</w:t>
      </w:r>
      <w:r w:rsidRPr="0075379B">
        <w:rPr>
          <w:rFonts w:hint="eastAsia"/>
          <w:bCs/>
          <w:sz w:val="22"/>
          <w:szCs w:val="22"/>
        </w:rPr>
        <w:t>月）の収支予算を記入してください。</w:t>
      </w:r>
    </w:p>
    <w:p w14:paraId="136ED61B" w14:textId="2DF9EBAA" w:rsidR="002754D3" w:rsidRPr="0075379B" w:rsidRDefault="002345CC" w:rsidP="00BB23AD">
      <w:pPr>
        <w:widowControl/>
        <w:autoSpaceDE w:val="0"/>
        <w:autoSpaceDN w:val="0"/>
        <w:jc w:val="left"/>
        <w:rPr>
          <w:bCs/>
          <w:sz w:val="22"/>
          <w:szCs w:val="22"/>
        </w:rPr>
      </w:pPr>
      <w:r w:rsidRPr="0075379B">
        <w:rPr>
          <w:rFonts w:hint="eastAsia"/>
          <w:bCs/>
          <w:sz w:val="22"/>
          <w:szCs w:val="22"/>
        </w:rPr>
        <w:t>※</w:t>
      </w:r>
      <w:r w:rsidR="00BB23AD" w:rsidRPr="0075379B">
        <w:rPr>
          <w:rFonts w:hint="eastAsia"/>
          <w:bCs/>
          <w:sz w:val="22"/>
          <w:szCs w:val="22"/>
        </w:rPr>
        <w:t xml:space="preserve">　</w:t>
      </w:r>
      <w:r w:rsidRPr="0075379B">
        <w:rPr>
          <w:rFonts w:hint="eastAsia"/>
          <w:bCs/>
          <w:sz w:val="22"/>
          <w:szCs w:val="22"/>
        </w:rPr>
        <w:t>空欄を使い、それぞれの事業について記入し、年度内の事業をまとめてください。</w:t>
      </w:r>
    </w:p>
    <w:p w14:paraId="1E1880E2" w14:textId="67D2B5BE" w:rsidR="002345CC" w:rsidRPr="0075379B" w:rsidRDefault="002345CC" w:rsidP="00BB23AD">
      <w:pPr>
        <w:widowControl/>
        <w:autoSpaceDE w:val="0"/>
        <w:autoSpaceDN w:val="0"/>
        <w:jc w:val="left"/>
        <w:rPr>
          <w:bCs/>
          <w:sz w:val="22"/>
          <w:szCs w:val="22"/>
        </w:rPr>
      </w:pPr>
      <w:r w:rsidRPr="0075379B">
        <w:rPr>
          <w:rFonts w:hint="eastAsia"/>
          <w:bCs/>
          <w:sz w:val="22"/>
          <w:szCs w:val="22"/>
        </w:rPr>
        <w:t>※</w:t>
      </w:r>
      <w:r w:rsidR="00BB23AD" w:rsidRPr="0075379B">
        <w:rPr>
          <w:rFonts w:hint="eastAsia"/>
          <w:bCs/>
          <w:sz w:val="22"/>
          <w:szCs w:val="22"/>
        </w:rPr>
        <w:t xml:space="preserve">　</w:t>
      </w:r>
      <w:r w:rsidRPr="0075379B">
        <w:rPr>
          <w:rFonts w:hint="eastAsia"/>
          <w:bCs/>
          <w:sz w:val="22"/>
          <w:szCs w:val="22"/>
        </w:rPr>
        <w:t>人件費や事業費など事業収支と重なるものは、ここでは含めないでください。</w:t>
      </w:r>
    </w:p>
    <w:p w14:paraId="2D1524FC" w14:textId="1135B7D6" w:rsidR="005B2E9C" w:rsidRPr="00D60FD1" w:rsidRDefault="005B2E9C" w:rsidP="00BB23AD">
      <w:pPr>
        <w:widowControl/>
        <w:autoSpaceDE w:val="0"/>
        <w:autoSpaceDN w:val="0"/>
        <w:ind w:left="227" w:hangingChars="100" w:hanging="227"/>
        <w:jc w:val="left"/>
        <w:rPr>
          <w:bCs/>
          <w:sz w:val="22"/>
          <w:szCs w:val="22"/>
        </w:rPr>
      </w:pPr>
      <w:r w:rsidRPr="0075379B">
        <w:rPr>
          <w:rFonts w:hint="eastAsia"/>
          <w:bCs/>
          <w:sz w:val="22"/>
          <w:szCs w:val="22"/>
        </w:rPr>
        <w:t>※</w:t>
      </w:r>
      <w:r w:rsidR="00BB23AD" w:rsidRPr="0075379B">
        <w:rPr>
          <w:rFonts w:hint="eastAsia"/>
          <w:bCs/>
          <w:sz w:val="22"/>
          <w:szCs w:val="22"/>
        </w:rPr>
        <w:t xml:space="preserve">　</w:t>
      </w:r>
      <w:r w:rsidR="00147258" w:rsidRPr="0075379B">
        <w:rPr>
          <w:rFonts w:hint="eastAsia"/>
          <w:bCs/>
          <w:sz w:val="22"/>
          <w:szCs w:val="22"/>
        </w:rPr>
        <w:t>項目には、普及活用事業計画書事業ごとの</w:t>
      </w:r>
      <w:r w:rsidRPr="0075379B">
        <w:rPr>
          <w:rFonts w:hint="eastAsia"/>
          <w:bCs/>
          <w:sz w:val="22"/>
          <w:szCs w:val="22"/>
        </w:rPr>
        <w:t>収入と支出の対応が</w:t>
      </w:r>
      <w:r w:rsidR="00BB23AD" w:rsidRPr="0075379B">
        <w:rPr>
          <w:rFonts w:hint="eastAsia"/>
          <w:bCs/>
          <w:sz w:val="22"/>
          <w:szCs w:val="22"/>
        </w:rPr>
        <w:t>分かる</w:t>
      </w:r>
      <w:r w:rsidRPr="0075379B">
        <w:rPr>
          <w:rFonts w:hint="eastAsia"/>
          <w:bCs/>
          <w:sz w:val="22"/>
          <w:szCs w:val="22"/>
        </w:rPr>
        <w:t>ように記入してください。</w:t>
      </w:r>
    </w:p>
    <w:p w14:paraId="1F38AAF2" w14:textId="77777777" w:rsidR="00E64D26" w:rsidRPr="00D60FD1" w:rsidRDefault="00E64D26">
      <w:pPr>
        <w:widowControl/>
        <w:jc w:val="left"/>
        <w:rPr>
          <w:bCs/>
          <w:sz w:val="22"/>
          <w:szCs w:val="22"/>
        </w:rPr>
      </w:pPr>
    </w:p>
    <w:sectPr w:rsidR="00E64D26" w:rsidRPr="00D60FD1" w:rsidSect="00B13EEC">
      <w:footerReference w:type="even" r:id="rId8"/>
      <w:pgSz w:w="11906" w:h="16838" w:code="9"/>
      <w:pgMar w:top="1134" w:right="1134" w:bottom="1134" w:left="1134" w:header="851" w:footer="992" w:gutter="0"/>
      <w:pgNumType w:start="17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F148" w14:textId="77777777" w:rsidR="00766A50" w:rsidRDefault="00766A50">
      <w:r>
        <w:separator/>
      </w:r>
    </w:p>
  </w:endnote>
  <w:endnote w:type="continuationSeparator" w:id="0">
    <w:p w14:paraId="7021A803" w14:textId="77777777" w:rsidR="00766A50" w:rsidRDefault="0076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E235" w14:textId="77777777" w:rsidR="00897B8D" w:rsidRDefault="008D0552" w:rsidP="00B82B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7B8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5EC83F" w14:textId="77777777" w:rsidR="00897B8D" w:rsidRDefault="00897B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5801" w14:textId="77777777" w:rsidR="00766A50" w:rsidRDefault="00766A50">
      <w:r>
        <w:separator/>
      </w:r>
    </w:p>
  </w:footnote>
  <w:footnote w:type="continuationSeparator" w:id="0">
    <w:p w14:paraId="58D39BF0" w14:textId="77777777" w:rsidR="00766A50" w:rsidRDefault="0076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3028"/>
    <w:multiLevelType w:val="hybridMultilevel"/>
    <w:tmpl w:val="08A4DC20"/>
    <w:lvl w:ilvl="0" w:tplc="7DF82C3A">
      <w:start w:val="1"/>
      <w:numFmt w:val="decimal"/>
      <w:lvlText w:val="(%1)"/>
      <w:lvlJc w:val="left"/>
      <w:pPr>
        <w:tabs>
          <w:tab w:val="num" w:pos="505"/>
        </w:tabs>
        <w:ind w:left="5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" w15:restartNumberingAfterBreak="0">
    <w:nsid w:val="188E4700"/>
    <w:multiLevelType w:val="hybridMultilevel"/>
    <w:tmpl w:val="04DA69AA"/>
    <w:lvl w:ilvl="0" w:tplc="2688938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1C767F1"/>
    <w:multiLevelType w:val="hybridMultilevel"/>
    <w:tmpl w:val="B128D83E"/>
    <w:lvl w:ilvl="0" w:tplc="F7EC99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BE179C"/>
    <w:multiLevelType w:val="hybridMultilevel"/>
    <w:tmpl w:val="337EB19C"/>
    <w:lvl w:ilvl="0" w:tplc="7B587D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C4DD8"/>
    <w:multiLevelType w:val="hybridMultilevel"/>
    <w:tmpl w:val="E7D46AFC"/>
    <w:lvl w:ilvl="0" w:tplc="39D2756A">
      <w:start w:val="3"/>
      <w:numFmt w:val="bullet"/>
      <w:lvlText w:val="・"/>
      <w:lvlJc w:val="left"/>
      <w:pPr>
        <w:tabs>
          <w:tab w:val="num" w:pos="1272"/>
        </w:tabs>
        <w:ind w:left="1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</w:abstractNum>
  <w:abstractNum w:abstractNumId="5" w15:restartNumberingAfterBreak="0">
    <w:nsid w:val="67920F1E"/>
    <w:multiLevelType w:val="hybridMultilevel"/>
    <w:tmpl w:val="4DBC80B8"/>
    <w:lvl w:ilvl="0" w:tplc="1674B820">
      <w:start w:val="1"/>
      <w:numFmt w:val="decimal"/>
      <w:lvlText w:val="(%1)"/>
      <w:lvlJc w:val="left"/>
      <w:pPr>
        <w:tabs>
          <w:tab w:val="num" w:pos="924"/>
        </w:tabs>
        <w:ind w:left="92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4"/>
        </w:tabs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4"/>
        </w:tabs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4"/>
        </w:tabs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4"/>
        </w:tabs>
        <w:ind w:left="4254" w:hanging="420"/>
      </w:pPr>
    </w:lvl>
  </w:abstractNum>
  <w:abstractNum w:abstractNumId="6" w15:restartNumberingAfterBreak="0">
    <w:nsid w:val="7F0826A2"/>
    <w:multiLevelType w:val="hybridMultilevel"/>
    <w:tmpl w:val="87E830AE"/>
    <w:lvl w:ilvl="0" w:tplc="7BD2B7E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49A"/>
    <w:rsid w:val="0000277F"/>
    <w:rsid w:val="0001188B"/>
    <w:rsid w:val="00016909"/>
    <w:rsid w:val="00021C74"/>
    <w:rsid w:val="00037126"/>
    <w:rsid w:val="00042334"/>
    <w:rsid w:val="00052FE6"/>
    <w:rsid w:val="000572F1"/>
    <w:rsid w:val="00063C08"/>
    <w:rsid w:val="00065F35"/>
    <w:rsid w:val="00072D0A"/>
    <w:rsid w:val="000736FF"/>
    <w:rsid w:val="000753DE"/>
    <w:rsid w:val="000801F2"/>
    <w:rsid w:val="00081649"/>
    <w:rsid w:val="00091DC5"/>
    <w:rsid w:val="000A14B3"/>
    <w:rsid w:val="000D01B4"/>
    <w:rsid w:val="000D468D"/>
    <w:rsid w:val="000E4822"/>
    <w:rsid w:val="000E7A4D"/>
    <w:rsid w:val="000F23CC"/>
    <w:rsid w:val="0010553C"/>
    <w:rsid w:val="00110C55"/>
    <w:rsid w:val="00116478"/>
    <w:rsid w:val="00121680"/>
    <w:rsid w:val="00125A7B"/>
    <w:rsid w:val="00140F30"/>
    <w:rsid w:val="00143C8F"/>
    <w:rsid w:val="001443E6"/>
    <w:rsid w:val="00146EB0"/>
    <w:rsid w:val="00147258"/>
    <w:rsid w:val="00153171"/>
    <w:rsid w:val="00154A15"/>
    <w:rsid w:val="001552A7"/>
    <w:rsid w:val="001615DA"/>
    <w:rsid w:val="00177728"/>
    <w:rsid w:val="0018456B"/>
    <w:rsid w:val="0019045D"/>
    <w:rsid w:val="001C248D"/>
    <w:rsid w:val="001D30C1"/>
    <w:rsid w:val="001D783E"/>
    <w:rsid w:val="001D7FE4"/>
    <w:rsid w:val="001E0CCD"/>
    <w:rsid w:val="001F0B3C"/>
    <w:rsid w:val="001F4149"/>
    <w:rsid w:val="002002DD"/>
    <w:rsid w:val="002070FD"/>
    <w:rsid w:val="002128AF"/>
    <w:rsid w:val="002345CC"/>
    <w:rsid w:val="00237120"/>
    <w:rsid w:val="00242199"/>
    <w:rsid w:val="0026064A"/>
    <w:rsid w:val="002651AB"/>
    <w:rsid w:val="00265CCC"/>
    <w:rsid w:val="00267C66"/>
    <w:rsid w:val="002754D3"/>
    <w:rsid w:val="0027701D"/>
    <w:rsid w:val="00280B89"/>
    <w:rsid w:val="00282E7B"/>
    <w:rsid w:val="00290DF0"/>
    <w:rsid w:val="00294125"/>
    <w:rsid w:val="00294907"/>
    <w:rsid w:val="002A1A19"/>
    <w:rsid w:val="002A55DD"/>
    <w:rsid w:val="002A614A"/>
    <w:rsid w:val="002B0D3A"/>
    <w:rsid w:val="002C23B9"/>
    <w:rsid w:val="002C5A81"/>
    <w:rsid w:val="002D3B0C"/>
    <w:rsid w:val="002D41BB"/>
    <w:rsid w:val="002D6997"/>
    <w:rsid w:val="002F4AAA"/>
    <w:rsid w:val="002F6D0E"/>
    <w:rsid w:val="00300322"/>
    <w:rsid w:val="00315A69"/>
    <w:rsid w:val="00323B6C"/>
    <w:rsid w:val="003275D4"/>
    <w:rsid w:val="00332917"/>
    <w:rsid w:val="0033315A"/>
    <w:rsid w:val="0036445D"/>
    <w:rsid w:val="00372012"/>
    <w:rsid w:val="00372424"/>
    <w:rsid w:val="003830B2"/>
    <w:rsid w:val="00392C6F"/>
    <w:rsid w:val="003938D5"/>
    <w:rsid w:val="00395F71"/>
    <w:rsid w:val="003C056E"/>
    <w:rsid w:val="003D6550"/>
    <w:rsid w:val="003F4E81"/>
    <w:rsid w:val="00401B42"/>
    <w:rsid w:val="00414244"/>
    <w:rsid w:val="00417FB5"/>
    <w:rsid w:val="004329DE"/>
    <w:rsid w:val="00437F28"/>
    <w:rsid w:val="004413A9"/>
    <w:rsid w:val="004430B7"/>
    <w:rsid w:val="004443AB"/>
    <w:rsid w:val="00446D06"/>
    <w:rsid w:val="00455AC3"/>
    <w:rsid w:val="00455BFF"/>
    <w:rsid w:val="00460FD0"/>
    <w:rsid w:val="00462093"/>
    <w:rsid w:val="004631E8"/>
    <w:rsid w:val="004742FA"/>
    <w:rsid w:val="004A71DD"/>
    <w:rsid w:val="004B16CB"/>
    <w:rsid w:val="004C2359"/>
    <w:rsid w:val="004C76DD"/>
    <w:rsid w:val="004D3D30"/>
    <w:rsid w:val="004E1699"/>
    <w:rsid w:val="004E4A1C"/>
    <w:rsid w:val="004F007B"/>
    <w:rsid w:val="00501E5D"/>
    <w:rsid w:val="00506315"/>
    <w:rsid w:val="00506DBF"/>
    <w:rsid w:val="00513894"/>
    <w:rsid w:val="00513BFB"/>
    <w:rsid w:val="00514DAD"/>
    <w:rsid w:val="00524173"/>
    <w:rsid w:val="00533C6E"/>
    <w:rsid w:val="00545737"/>
    <w:rsid w:val="005504E3"/>
    <w:rsid w:val="00560EB7"/>
    <w:rsid w:val="0057469F"/>
    <w:rsid w:val="005747D0"/>
    <w:rsid w:val="00585EA9"/>
    <w:rsid w:val="00587445"/>
    <w:rsid w:val="005A0518"/>
    <w:rsid w:val="005A6665"/>
    <w:rsid w:val="005A731A"/>
    <w:rsid w:val="005B2E9C"/>
    <w:rsid w:val="005C6AD4"/>
    <w:rsid w:val="005E4FFA"/>
    <w:rsid w:val="005E7AD9"/>
    <w:rsid w:val="005F0A26"/>
    <w:rsid w:val="005F3998"/>
    <w:rsid w:val="005F47BC"/>
    <w:rsid w:val="005F4C7B"/>
    <w:rsid w:val="00605196"/>
    <w:rsid w:val="00614227"/>
    <w:rsid w:val="00614FE1"/>
    <w:rsid w:val="00621120"/>
    <w:rsid w:val="006326D8"/>
    <w:rsid w:val="00633805"/>
    <w:rsid w:val="006344D3"/>
    <w:rsid w:val="00641989"/>
    <w:rsid w:val="00642F42"/>
    <w:rsid w:val="00645B3C"/>
    <w:rsid w:val="006503EF"/>
    <w:rsid w:val="00651088"/>
    <w:rsid w:val="0065429B"/>
    <w:rsid w:val="00657E24"/>
    <w:rsid w:val="00677698"/>
    <w:rsid w:val="00692064"/>
    <w:rsid w:val="00695B10"/>
    <w:rsid w:val="00696F9C"/>
    <w:rsid w:val="006C2BE7"/>
    <w:rsid w:val="006F44AD"/>
    <w:rsid w:val="006F46C3"/>
    <w:rsid w:val="006F6259"/>
    <w:rsid w:val="006F6A96"/>
    <w:rsid w:val="00710F45"/>
    <w:rsid w:val="007203CA"/>
    <w:rsid w:val="00720659"/>
    <w:rsid w:val="0072263A"/>
    <w:rsid w:val="00722AA5"/>
    <w:rsid w:val="00724493"/>
    <w:rsid w:val="00732F62"/>
    <w:rsid w:val="00733F95"/>
    <w:rsid w:val="007407F9"/>
    <w:rsid w:val="0074169E"/>
    <w:rsid w:val="00742979"/>
    <w:rsid w:val="00751F94"/>
    <w:rsid w:val="0075252D"/>
    <w:rsid w:val="00752ACA"/>
    <w:rsid w:val="0075379B"/>
    <w:rsid w:val="007647D1"/>
    <w:rsid w:val="00766A50"/>
    <w:rsid w:val="007703BA"/>
    <w:rsid w:val="0077537E"/>
    <w:rsid w:val="007768A5"/>
    <w:rsid w:val="007A2B9D"/>
    <w:rsid w:val="007A42F3"/>
    <w:rsid w:val="007B484B"/>
    <w:rsid w:val="007C1459"/>
    <w:rsid w:val="007C6B62"/>
    <w:rsid w:val="007D215B"/>
    <w:rsid w:val="007D3658"/>
    <w:rsid w:val="007E10C2"/>
    <w:rsid w:val="007E13A0"/>
    <w:rsid w:val="00805E18"/>
    <w:rsid w:val="008137EE"/>
    <w:rsid w:val="008150C5"/>
    <w:rsid w:val="00826C36"/>
    <w:rsid w:val="00852C3B"/>
    <w:rsid w:val="008569ED"/>
    <w:rsid w:val="00861E9A"/>
    <w:rsid w:val="00873988"/>
    <w:rsid w:val="00873EB1"/>
    <w:rsid w:val="008802B7"/>
    <w:rsid w:val="00883D86"/>
    <w:rsid w:val="00887A14"/>
    <w:rsid w:val="00897B8D"/>
    <w:rsid w:val="008A5E6F"/>
    <w:rsid w:val="008B31A7"/>
    <w:rsid w:val="008B3636"/>
    <w:rsid w:val="008B36C7"/>
    <w:rsid w:val="008C0197"/>
    <w:rsid w:val="008C6B6A"/>
    <w:rsid w:val="008D01FD"/>
    <w:rsid w:val="008D0552"/>
    <w:rsid w:val="008E1526"/>
    <w:rsid w:val="00917A9C"/>
    <w:rsid w:val="009211CE"/>
    <w:rsid w:val="00934C98"/>
    <w:rsid w:val="00940B89"/>
    <w:rsid w:val="0094142C"/>
    <w:rsid w:val="00941E5C"/>
    <w:rsid w:val="00946BB6"/>
    <w:rsid w:val="009514EF"/>
    <w:rsid w:val="00953309"/>
    <w:rsid w:val="00954DAE"/>
    <w:rsid w:val="00955737"/>
    <w:rsid w:val="00990DA3"/>
    <w:rsid w:val="00992505"/>
    <w:rsid w:val="009A2541"/>
    <w:rsid w:val="009B2DB3"/>
    <w:rsid w:val="009C4078"/>
    <w:rsid w:val="009C716F"/>
    <w:rsid w:val="009C7E7E"/>
    <w:rsid w:val="009E22BD"/>
    <w:rsid w:val="009E4F5F"/>
    <w:rsid w:val="009E55CD"/>
    <w:rsid w:val="009E649B"/>
    <w:rsid w:val="009F3008"/>
    <w:rsid w:val="00A11531"/>
    <w:rsid w:val="00A15328"/>
    <w:rsid w:val="00A20AA4"/>
    <w:rsid w:val="00A27088"/>
    <w:rsid w:val="00A35BE3"/>
    <w:rsid w:val="00A45B87"/>
    <w:rsid w:val="00A54127"/>
    <w:rsid w:val="00A722D1"/>
    <w:rsid w:val="00A7639F"/>
    <w:rsid w:val="00A877FD"/>
    <w:rsid w:val="00A96810"/>
    <w:rsid w:val="00AC3433"/>
    <w:rsid w:val="00AC6AB1"/>
    <w:rsid w:val="00AD3E7D"/>
    <w:rsid w:val="00AD4369"/>
    <w:rsid w:val="00AE6643"/>
    <w:rsid w:val="00AE7D8A"/>
    <w:rsid w:val="00AF5F0E"/>
    <w:rsid w:val="00B04DF5"/>
    <w:rsid w:val="00B10834"/>
    <w:rsid w:val="00B13E18"/>
    <w:rsid w:val="00B13EEC"/>
    <w:rsid w:val="00B34A63"/>
    <w:rsid w:val="00B4142A"/>
    <w:rsid w:val="00B41CE4"/>
    <w:rsid w:val="00B50979"/>
    <w:rsid w:val="00B50FBE"/>
    <w:rsid w:val="00B5774E"/>
    <w:rsid w:val="00B63B93"/>
    <w:rsid w:val="00B70BD0"/>
    <w:rsid w:val="00B720BB"/>
    <w:rsid w:val="00B74430"/>
    <w:rsid w:val="00B7521E"/>
    <w:rsid w:val="00B7592B"/>
    <w:rsid w:val="00B82B34"/>
    <w:rsid w:val="00B83A1E"/>
    <w:rsid w:val="00B83CF5"/>
    <w:rsid w:val="00B924F0"/>
    <w:rsid w:val="00B9615D"/>
    <w:rsid w:val="00BA0AD2"/>
    <w:rsid w:val="00BA14A2"/>
    <w:rsid w:val="00BB23AD"/>
    <w:rsid w:val="00BC13ED"/>
    <w:rsid w:val="00BC1726"/>
    <w:rsid w:val="00BC2B55"/>
    <w:rsid w:val="00BD13A9"/>
    <w:rsid w:val="00BD1A27"/>
    <w:rsid w:val="00BE5A72"/>
    <w:rsid w:val="00BF744A"/>
    <w:rsid w:val="00C03568"/>
    <w:rsid w:val="00C0368E"/>
    <w:rsid w:val="00C04805"/>
    <w:rsid w:val="00C07601"/>
    <w:rsid w:val="00C1265C"/>
    <w:rsid w:val="00C2230E"/>
    <w:rsid w:val="00C26715"/>
    <w:rsid w:val="00C27D8F"/>
    <w:rsid w:val="00C30025"/>
    <w:rsid w:val="00C34830"/>
    <w:rsid w:val="00C41736"/>
    <w:rsid w:val="00C472B9"/>
    <w:rsid w:val="00C522B4"/>
    <w:rsid w:val="00C66186"/>
    <w:rsid w:val="00C72D57"/>
    <w:rsid w:val="00C7688B"/>
    <w:rsid w:val="00C8028E"/>
    <w:rsid w:val="00C80DCD"/>
    <w:rsid w:val="00C8526B"/>
    <w:rsid w:val="00C9263D"/>
    <w:rsid w:val="00C94294"/>
    <w:rsid w:val="00C9562D"/>
    <w:rsid w:val="00CA1F35"/>
    <w:rsid w:val="00CB7C71"/>
    <w:rsid w:val="00CF3AC1"/>
    <w:rsid w:val="00CF4394"/>
    <w:rsid w:val="00CF7495"/>
    <w:rsid w:val="00D1149A"/>
    <w:rsid w:val="00D13BDA"/>
    <w:rsid w:val="00D22182"/>
    <w:rsid w:val="00D542DB"/>
    <w:rsid w:val="00D60FD1"/>
    <w:rsid w:val="00D6339C"/>
    <w:rsid w:val="00D92E1C"/>
    <w:rsid w:val="00D95520"/>
    <w:rsid w:val="00DA290C"/>
    <w:rsid w:val="00DA30D1"/>
    <w:rsid w:val="00DB06C7"/>
    <w:rsid w:val="00DC0921"/>
    <w:rsid w:val="00DC4FB3"/>
    <w:rsid w:val="00DC7676"/>
    <w:rsid w:val="00DD3059"/>
    <w:rsid w:val="00DE07BE"/>
    <w:rsid w:val="00DE6336"/>
    <w:rsid w:val="00DE7FC9"/>
    <w:rsid w:val="00DF29CB"/>
    <w:rsid w:val="00E133CD"/>
    <w:rsid w:val="00E401C5"/>
    <w:rsid w:val="00E474F5"/>
    <w:rsid w:val="00E52E55"/>
    <w:rsid w:val="00E64D26"/>
    <w:rsid w:val="00E65EE0"/>
    <w:rsid w:val="00E96052"/>
    <w:rsid w:val="00E97A87"/>
    <w:rsid w:val="00EA2E24"/>
    <w:rsid w:val="00EA5FA5"/>
    <w:rsid w:val="00EB3A70"/>
    <w:rsid w:val="00EB5D77"/>
    <w:rsid w:val="00EC2ABC"/>
    <w:rsid w:val="00EC63ED"/>
    <w:rsid w:val="00ED4715"/>
    <w:rsid w:val="00EE2580"/>
    <w:rsid w:val="00EE3742"/>
    <w:rsid w:val="00EF1B36"/>
    <w:rsid w:val="00EF207B"/>
    <w:rsid w:val="00EF312C"/>
    <w:rsid w:val="00EF53B1"/>
    <w:rsid w:val="00F10EB2"/>
    <w:rsid w:val="00F32E3E"/>
    <w:rsid w:val="00F474B1"/>
    <w:rsid w:val="00F602ED"/>
    <w:rsid w:val="00F6777D"/>
    <w:rsid w:val="00F7708A"/>
    <w:rsid w:val="00F92472"/>
    <w:rsid w:val="00F97311"/>
    <w:rsid w:val="00F973FA"/>
    <w:rsid w:val="00F97552"/>
    <w:rsid w:val="00FB3E1A"/>
    <w:rsid w:val="00FB6D02"/>
    <w:rsid w:val="00FC3E2D"/>
    <w:rsid w:val="00FC7D04"/>
    <w:rsid w:val="00FD3957"/>
    <w:rsid w:val="00FD5290"/>
    <w:rsid w:val="00FD79FC"/>
    <w:rsid w:val="00FD7EBF"/>
    <w:rsid w:val="00FE1F8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D850FC"/>
  <w15:docId w15:val="{B63D1AFE-E9CB-47E7-9EC7-3B54A578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B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6B6A"/>
    <w:pPr>
      <w:ind w:left="194" w:hangingChars="100" w:hanging="194"/>
    </w:pPr>
    <w:rPr>
      <w:rFonts w:ascii="ＭＳ ゴシック" w:eastAsia="ＭＳ ゴシック" w:hAnsi="ＭＳ ゴシック"/>
      <w:sz w:val="21"/>
      <w:u w:val="single"/>
    </w:rPr>
  </w:style>
  <w:style w:type="paragraph" w:styleId="a3">
    <w:name w:val="Body Text Indent"/>
    <w:basedOn w:val="a"/>
    <w:rsid w:val="008C6B6A"/>
    <w:pPr>
      <w:ind w:leftChars="100" w:left="496" w:hangingChars="100" w:hanging="248"/>
    </w:pPr>
  </w:style>
  <w:style w:type="paragraph" w:styleId="3">
    <w:name w:val="Body Text Indent 3"/>
    <w:basedOn w:val="a"/>
    <w:rsid w:val="008C6B6A"/>
    <w:pPr>
      <w:ind w:leftChars="300" w:left="744"/>
    </w:pPr>
    <w:rPr>
      <w:rFonts w:ascii="ＭＳ ゴシック" w:eastAsia="ＭＳ ゴシック"/>
    </w:rPr>
  </w:style>
  <w:style w:type="paragraph" w:styleId="a4">
    <w:name w:val="Body Text"/>
    <w:basedOn w:val="a"/>
    <w:rsid w:val="008C6B6A"/>
    <w:rPr>
      <w:sz w:val="20"/>
    </w:rPr>
  </w:style>
  <w:style w:type="table" w:styleId="a5">
    <w:name w:val="Table Grid"/>
    <w:basedOn w:val="a1"/>
    <w:rsid w:val="002F6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5AC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5AC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5AC3"/>
  </w:style>
  <w:style w:type="paragraph" w:styleId="a9">
    <w:name w:val="Date"/>
    <w:basedOn w:val="a"/>
    <w:next w:val="a"/>
    <w:rsid w:val="00533C6E"/>
  </w:style>
  <w:style w:type="paragraph" w:styleId="aa">
    <w:name w:val="Balloon Text"/>
    <w:basedOn w:val="a"/>
    <w:semiHidden/>
    <w:rsid w:val="00401B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F0ADC-1D03-42D8-A796-00C7E372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条例整備</vt:lpstr>
      <vt:lpstr>条例整備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条例整備</dc:title>
  <dc:creator>原　俊清</dc:creator>
  <cp:lastModifiedBy>田邊 正彦</cp:lastModifiedBy>
  <cp:revision>17</cp:revision>
  <cp:lastPrinted>2020-05-07T08:57:00Z</cp:lastPrinted>
  <dcterms:created xsi:type="dcterms:W3CDTF">2015-08-18T06:43:00Z</dcterms:created>
  <dcterms:modified xsi:type="dcterms:W3CDTF">2025-09-08T10:41:00Z</dcterms:modified>
</cp:coreProperties>
</file>