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0BB97" w14:textId="77777777" w:rsidR="0029278B" w:rsidRDefault="0029278B" w:rsidP="0029278B">
      <w:pPr>
        <w:ind w:left="240" w:hangingChars="100" w:hanging="240"/>
      </w:pPr>
      <w:r>
        <w:rPr>
          <w:rFonts w:hint="eastAsia"/>
        </w:rPr>
        <w:t>第３号様式（第５条関係）</w:t>
      </w:r>
    </w:p>
    <w:p w14:paraId="1E196CFE" w14:textId="77777777" w:rsidR="0029278B" w:rsidRDefault="0029278B" w:rsidP="0029278B">
      <w:pPr>
        <w:ind w:left="240" w:hangingChars="100" w:hanging="240"/>
        <w:rPr>
          <w:rFonts w:hint="eastAsia"/>
        </w:rPr>
      </w:pPr>
    </w:p>
    <w:p w14:paraId="50771DA5" w14:textId="77777777" w:rsidR="0029278B" w:rsidRDefault="0029278B" w:rsidP="0029278B">
      <w:pPr>
        <w:ind w:left="240" w:hangingChars="100" w:hanging="240"/>
        <w:jc w:val="center"/>
        <w:rPr>
          <w:rFonts w:hint="eastAsia"/>
        </w:rPr>
      </w:pPr>
      <w:r>
        <w:rPr>
          <w:rFonts w:hint="eastAsia"/>
        </w:rPr>
        <w:t>大磯町市民農園利用誓約書</w:t>
      </w:r>
    </w:p>
    <w:p w14:paraId="04B926D3" w14:textId="77777777" w:rsidR="0029278B" w:rsidRDefault="0029278B" w:rsidP="0029278B">
      <w:pPr>
        <w:pStyle w:val="a3"/>
        <w:rPr>
          <w:rFonts w:hint="eastAsia"/>
        </w:rPr>
      </w:pPr>
    </w:p>
    <w:p w14:paraId="4F7F3B41" w14:textId="77777777" w:rsidR="0029278B" w:rsidRDefault="0029278B" w:rsidP="0029278B">
      <w:pPr>
        <w:pStyle w:val="a3"/>
        <w:spacing w:line="360" w:lineRule="auto"/>
        <w:ind w:left="0" w:firstLineChars="100" w:firstLine="240"/>
        <w:rPr>
          <w:rFonts w:hint="eastAsia"/>
        </w:rPr>
      </w:pPr>
      <w:r>
        <w:rPr>
          <w:rFonts w:hint="eastAsia"/>
        </w:rPr>
        <w:t>私は、大磯町市民農園（以下「農園」という。）を利用するに当たり、以下の内容について遵守することを誓約します。</w:t>
      </w:r>
    </w:p>
    <w:p w14:paraId="5F1106AD" w14:textId="77777777" w:rsidR="0029278B" w:rsidRDefault="0029278B" w:rsidP="0029278B">
      <w:pPr>
        <w:pStyle w:val="a3"/>
        <w:spacing w:line="360" w:lineRule="auto"/>
        <w:rPr>
          <w:rFonts w:hint="eastAsia"/>
        </w:rPr>
      </w:pPr>
    </w:p>
    <w:p w14:paraId="2B3A016D" w14:textId="77777777" w:rsidR="0029278B" w:rsidRDefault="0029278B" w:rsidP="0029278B">
      <w:pPr>
        <w:pStyle w:val="a5"/>
        <w:rPr>
          <w:rFonts w:hint="eastAsia"/>
        </w:rPr>
      </w:pPr>
      <w:r>
        <w:rPr>
          <w:rFonts w:hint="eastAsia"/>
        </w:rPr>
        <w:t>記</w:t>
      </w:r>
    </w:p>
    <w:p w14:paraId="6B557F9F" w14:textId="77777777" w:rsidR="0029278B" w:rsidRDefault="0029278B" w:rsidP="0029278B">
      <w:pPr>
        <w:rPr>
          <w:rFonts w:hint="eastAsia"/>
        </w:rPr>
      </w:pPr>
    </w:p>
    <w:p w14:paraId="4A0DEC79" w14:textId="77777777" w:rsidR="0029278B" w:rsidRDefault="0029278B" w:rsidP="0029278B">
      <w:pPr>
        <w:rPr>
          <w:rFonts w:hint="eastAsia"/>
        </w:rPr>
      </w:pPr>
      <w:r>
        <w:rPr>
          <w:rFonts w:hint="eastAsia"/>
        </w:rPr>
        <w:t>・大磯町市民農園事業実施要綱の規定に従います。</w:t>
      </w:r>
    </w:p>
    <w:p w14:paraId="1335C596" w14:textId="77777777" w:rsidR="0029278B" w:rsidRDefault="0029278B" w:rsidP="0029278B">
      <w:pPr>
        <w:rPr>
          <w:rFonts w:hint="eastAsia"/>
        </w:rPr>
      </w:pPr>
      <w:r>
        <w:rPr>
          <w:rFonts w:hint="eastAsia"/>
        </w:rPr>
        <w:t>・農園にトイレや水場等の施設がないことを理解します。</w:t>
      </w:r>
    </w:p>
    <w:p w14:paraId="10E9C6FD" w14:textId="77777777" w:rsidR="0029278B" w:rsidRDefault="0029278B" w:rsidP="0029278B">
      <w:pPr>
        <w:ind w:left="240" w:hangingChars="100" w:hanging="240"/>
        <w:rPr>
          <w:rFonts w:hint="eastAsia"/>
        </w:rPr>
      </w:pPr>
      <w:r>
        <w:rPr>
          <w:rFonts w:hint="eastAsia"/>
        </w:rPr>
        <w:t>・利用区画はもとより、通路等共有部分の清掃、除草及び整理整頓に努め、周囲との協調を心掛けます。</w:t>
      </w:r>
    </w:p>
    <w:p w14:paraId="738393ED" w14:textId="77777777" w:rsidR="0029278B" w:rsidRDefault="0029278B" w:rsidP="0029278B">
      <w:pPr>
        <w:ind w:left="240" w:hangingChars="100" w:hanging="240"/>
        <w:rPr>
          <w:rFonts w:hint="eastAsia"/>
        </w:rPr>
      </w:pPr>
      <w:r>
        <w:rPr>
          <w:rFonts w:hint="eastAsia"/>
        </w:rPr>
        <w:t>・定期的に除草等の区画管理を行い、ゴミは必ず自宅に持ち帰ります。</w:t>
      </w:r>
    </w:p>
    <w:p w14:paraId="19CED7E5" w14:textId="77777777" w:rsidR="0029278B" w:rsidRDefault="0029278B" w:rsidP="0029278B">
      <w:pPr>
        <w:ind w:left="240" w:hangingChars="100" w:hanging="240"/>
        <w:rPr>
          <w:rFonts w:hint="eastAsia"/>
        </w:rPr>
      </w:pPr>
      <w:r>
        <w:rPr>
          <w:rFonts w:hint="eastAsia"/>
        </w:rPr>
        <w:t>・農作業に伴う汚れや怪我の恐れ、除草や鳥獣・病害虫被害等の苦労があることを理解します。</w:t>
      </w:r>
    </w:p>
    <w:p w14:paraId="2F3D3C24" w14:textId="77777777" w:rsidR="0029278B" w:rsidRDefault="0029278B" w:rsidP="0029278B">
      <w:pPr>
        <w:ind w:left="240" w:hangingChars="100" w:hanging="240"/>
        <w:rPr>
          <w:rFonts w:hint="eastAsia"/>
        </w:rPr>
      </w:pPr>
      <w:r>
        <w:rPr>
          <w:rFonts w:hint="eastAsia"/>
        </w:rPr>
        <w:t>・車での来園は行いません。</w:t>
      </w:r>
    </w:p>
    <w:p w14:paraId="5B3903A6" w14:textId="77777777" w:rsidR="0029278B" w:rsidRDefault="0029278B" w:rsidP="0029278B">
      <w:pPr>
        <w:rPr>
          <w:rFonts w:hint="eastAsia"/>
        </w:rPr>
      </w:pPr>
      <w:r>
        <w:rPr>
          <w:rFonts w:hint="eastAsia"/>
        </w:rPr>
        <w:t>・農薬の飛散や騒音等に十分配慮し、周囲の農家や住民、他の利用者に迷惑をかけません。</w:t>
      </w:r>
    </w:p>
    <w:p w14:paraId="354DD797" w14:textId="77777777" w:rsidR="0029278B" w:rsidRDefault="0029278B" w:rsidP="0029278B">
      <w:pPr>
        <w:rPr>
          <w:rFonts w:hint="eastAsia"/>
        </w:rPr>
      </w:pPr>
      <w:r>
        <w:rPr>
          <w:rFonts w:hint="eastAsia"/>
        </w:rPr>
        <w:t>・耕作にあたり借地権や耕作権等の権利が発生しないことを理解します。</w:t>
      </w:r>
    </w:p>
    <w:p w14:paraId="06547EFF" w14:textId="77777777" w:rsidR="0029278B" w:rsidRDefault="0029278B" w:rsidP="0029278B">
      <w:pPr>
        <w:rPr>
          <w:rFonts w:hint="eastAsia"/>
        </w:rPr>
      </w:pPr>
      <w:r>
        <w:rPr>
          <w:rFonts w:hint="eastAsia"/>
        </w:rPr>
        <w:t>・区画により、土質や地形等、利用条件が異なることを理解します。</w:t>
      </w:r>
    </w:p>
    <w:p w14:paraId="7298A685" w14:textId="77777777" w:rsidR="0029278B" w:rsidRDefault="0029278B" w:rsidP="0029278B">
      <w:pPr>
        <w:ind w:left="240" w:hangingChars="100" w:hanging="240"/>
        <w:rPr>
          <w:rFonts w:hint="eastAsia"/>
        </w:rPr>
      </w:pPr>
      <w:r>
        <w:rPr>
          <w:rFonts w:hint="eastAsia"/>
        </w:rPr>
        <w:t>・地権者や町の都合により契約更新できない場合があること、区画や料金等の条件が変わる場合があることを理解します。</w:t>
      </w:r>
    </w:p>
    <w:p w14:paraId="65392AC2" w14:textId="77777777" w:rsidR="0029278B" w:rsidRDefault="0029278B" w:rsidP="0029278B">
      <w:pPr>
        <w:rPr>
          <w:rFonts w:hint="eastAsia"/>
        </w:rPr>
      </w:pPr>
      <w:r>
        <w:rPr>
          <w:rFonts w:hint="eastAsia"/>
        </w:rPr>
        <w:t>・やむを得ない理由により、農園が利用できなくなった場合は、速やかに申し出ます。</w:t>
      </w:r>
    </w:p>
    <w:p w14:paraId="5D2A4AC9" w14:textId="77777777" w:rsidR="0029278B" w:rsidRDefault="0029278B" w:rsidP="0029278B">
      <w:pPr>
        <w:rPr>
          <w:rFonts w:hint="eastAsia"/>
        </w:rPr>
      </w:pPr>
      <w:r>
        <w:rPr>
          <w:rFonts w:hint="eastAsia"/>
        </w:rPr>
        <w:t xml:space="preserve">・利用区画を返還する際は、作物、雑草等の撤去を行います。　　　　　　　　　　　　　　　　　　　　　</w:t>
      </w:r>
    </w:p>
    <w:p w14:paraId="3A83F9F4" w14:textId="77777777" w:rsidR="0029278B" w:rsidRDefault="0029278B" w:rsidP="0029278B">
      <w:pPr>
        <w:ind w:left="240" w:hangingChars="100" w:hanging="240"/>
        <w:rPr>
          <w:rFonts w:hint="eastAsia"/>
        </w:rPr>
      </w:pPr>
      <w:r>
        <w:rPr>
          <w:rFonts w:hint="eastAsia"/>
        </w:rPr>
        <w:t>・農園の利用に関し、要綱に定めのないもの、その他疑義が生じた場合は、協議に応じます。</w:t>
      </w:r>
    </w:p>
    <w:p w14:paraId="7418E5EC" w14:textId="77777777" w:rsidR="0029278B" w:rsidRDefault="0029278B" w:rsidP="0029278B">
      <w:pPr>
        <w:ind w:left="240" w:hangingChars="100" w:hanging="240"/>
        <w:rPr>
          <w:rFonts w:hint="eastAsia"/>
          <w:color w:val="FF0000"/>
        </w:rPr>
      </w:pPr>
    </w:p>
    <w:p w14:paraId="7A39783B" w14:textId="77777777" w:rsidR="0029278B" w:rsidRDefault="0029278B" w:rsidP="0029278B">
      <w:pPr>
        <w:ind w:left="227" w:firstLineChars="200" w:firstLine="480"/>
        <w:rPr>
          <w:rFonts w:hint="eastAsia"/>
        </w:rPr>
      </w:pPr>
      <w:r>
        <w:rPr>
          <w:rFonts w:hint="eastAsia"/>
        </w:rPr>
        <w:t xml:space="preserve">　　年　　月　　日</w:t>
      </w:r>
    </w:p>
    <w:p w14:paraId="09C6660C" w14:textId="77777777" w:rsidR="0029278B" w:rsidRDefault="0029278B" w:rsidP="0029278B">
      <w:pPr>
        <w:rPr>
          <w:rFonts w:hint="eastAsia"/>
        </w:rPr>
      </w:pPr>
    </w:p>
    <w:p w14:paraId="1B45A285" w14:textId="77777777" w:rsidR="0029278B" w:rsidRDefault="0029278B" w:rsidP="0029278B">
      <w:pPr>
        <w:rPr>
          <w:rFonts w:hint="eastAsia"/>
        </w:rPr>
      </w:pPr>
      <w:r>
        <w:rPr>
          <w:rFonts w:hint="eastAsia"/>
        </w:rPr>
        <w:t xml:space="preserve">　大磯町長　殿</w:t>
      </w:r>
    </w:p>
    <w:p w14:paraId="597878B8" w14:textId="77777777" w:rsidR="0029278B" w:rsidRDefault="0029278B" w:rsidP="0029278B">
      <w:pPr>
        <w:rPr>
          <w:rFonts w:hint="eastAsia"/>
        </w:rPr>
      </w:pPr>
    </w:p>
    <w:p w14:paraId="7DBC11B8" w14:textId="77777777" w:rsidR="0029278B" w:rsidRDefault="0029278B" w:rsidP="0029278B">
      <w:pPr>
        <w:ind w:leftChars="1595" w:left="3828"/>
        <w:rPr>
          <w:rFonts w:hint="eastAsia"/>
          <w:u w:val="single"/>
        </w:rPr>
      </w:pPr>
      <w:r>
        <w:rPr>
          <w:rFonts w:hint="eastAsia"/>
        </w:rPr>
        <w:t xml:space="preserve">利用者住所　　</w:t>
      </w:r>
      <w:r>
        <w:rPr>
          <w:rFonts w:hint="eastAsia"/>
          <w:u w:val="single"/>
        </w:rPr>
        <w:t xml:space="preserve">　　　　　　　　　　　　　</w:t>
      </w:r>
    </w:p>
    <w:p w14:paraId="2ED1C4DA" w14:textId="77777777" w:rsidR="0029278B" w:rsidRDefault="0029278B" w:rsidP="0029278B">
      <w:pPr>
        <w:ind w:leftChars="1595" w:left="3828" w:firstLineChars="300" w:firstLine="720"/>
      </w:pPr>
    </w:p>
    <w:p w14:paraId="18ED3DBF" w14:textId="77777777" w:rsidR="0029278B" w:rsidRDefault="0029278B" w:rsidP="0029278B">
      <w:pPr>
        <w:ind w:leftChars="1595" w:left="3828" w:firstLineChars="300" w:firstLine="720"/>
      </w:pPr>
    </w:p>
    <w:p w14:paraId="3B566641" w14:textId="4079BA4F" w:rsidR="0029278B" w:rsidRDefault="0029278B" w:rsidP="0029278B">
      <w:pPr>
        <w:ind w:leftChars="1595" w:left="3828" w:firstLineChars="300" w:firstLine="720"/>
        <w:rPr>
          <w:rFonts w:hint="eastAsia"/>
        </w:rPr>
      </w:pPr>
      <w:r>
        <w:rPr>
          <w:rFonts w:hint="eastAsia"/>
        </w:rPr>
        <w:t xml:space="preserve">氏名　　</w:t>
      </w:r>
      <w:r>
        <w:rPr>
          <w:rFonts w:hint="eastAsia"/>
          <w:u w:val="single"/>
        </w:rPr>
        <w:t xml:space="preserve">　　　　　　　</w:t>
      </w:r>
      <w:r>
        <w:rPr>
          <w:rFonts w:hint="eastAsia"/>
          <w:u w:val="single"/>
        </w:rPr>
        <w:t xml:space="preserve">　</w:t>
      </w:r>
      <w:r>
        <w:rPr>
          <w:rFonts w:hint="eastAsia"/>
          <w:u w:val="single"/>
        </w:rPr>
        <w:t xml:space="preserve">　　　　　</w:t>
      </w:r>
    </w:p>
    <w:sectPr w:rsidR="0029278B" w:rsidSect="0029278B">
      <w:pgSz w:w="11906" w:h="16838"/>
      <w:pgMar w:top="1985"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38"/>
    <w:rsid w:val="0029278B"/>
    <w:rsid w:val="008A0138"/>
    <w:rsid w:val="00B43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155977"/>
  <w15:chartTrackingRefBased/>
  <w15:docId w15:val="{451219AC-5306-4DF6-A9AC-1F0EE424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78B"/>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29278B"/>
    <w:pPr>
      <w:ind w:left="240" w:hangingChars="100" w:hanging="240"/>
    </w:pPr>
  </w:style>
  <w:style w:type="character" w:customStyle="1" w:styleId="a4">
    <w:name w:val="本文インデント (文字)"/>
    <w:basedOn w:val="a0"/>
    <w:link w:val="a3"/>
    <w:semiHidden/>
    <w:rsid w:val="0029278B"/>
    <w:rPr>
      <w:rFonts w:ascii="ＭＳ 明朝" w:eastAsia="ＭＳ 明朝" w:hAnsi="Century" w:cs="Times New Roman"/>
      <w:sz w:val="24"/>
      <w:szCs w:val="24"/>
    </w:rPr>
  </w:style>
  <w:style w:type="paragraph" w:styleId="a5">
    <w:name w:val="Note Heading"/>
    <w:basedOn w:val="a"/>
    <w:next w:val="a"/>
    <w:link w:val="a6"/>
    <w:semiHidden/>
    <w:unhideWhenUsed/>
    <w:rsid w:val="0029278B"/>
    <w:pPr>
      <w:jc w:val="center"/>
    </w:pPr>
  </w:style>
  <w:style w:type="character" w:customStyle="1" w:styleId="a6">
    <w:name w:val="記 (文字)"/>
    <w:basedOn w:val="a0"/>
    <w:link w:val="a5"/>
    <w:semiHidden/>
    <w:rsid w:val="0029278B"/>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8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茂高</dc:creator>
  <cp:keywords/>
  <dc:description/>
  <cp:lastModifiedBy>竹内 茂高</cp:lastModifiedBy>
  <cp:revision>2</cp:revision>
  <dcterms:created xsi:type="dcterms:W3CDTF">2026-04-16T11:10:00Z</dcterms:created>
  <dcterms:modified xsi:type="dcterms:W3CDTF">2026-04-16T11:13:00Z</dcterms:modified>
</cp:coreProperties>
</file>