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C0C" w:rsidRDefault="003D0C0C" w:rsidP="003D0C0C">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法人町民税法人税割の税率改正の概要</w:t>
      </w:r>
    </w:p>
    <w:p w:rsidR="003D0C0C" w:rsidRDefault="003D0C0C" w:rsidP="003E6519">
      <w:pPr>
        <w:autoSpaceDE w:val="0"/>
        <w:autoSpaceDN w:val="0"/>
        <w:rPr>
          <w:rFonts w:asciiTheme="minorEastAsia" w:eastAsiaTheme="minorEastAsia" w:hAnsiTheme="minorEastAsia"/>
          <w:szCs w:val="24"/>
        </w:rPr>
      </w:pPr>
    </w:p>
    <w:p w:rsidR="001C52CE" w:rsidRDefault="003E6519" w:rsidP="003D0C0C">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w:t>
      </w:r>
      <w:r w:rsidR="00B36F6C">
        <w:rPr>
          <w:rFonts w:asciiTheme="minorEastAsia" w:eastAsiaTheme="minorEastAsia" w:hAnsiTheme="minorEastAsia" w:hint="eastAsia"/>
          <w:szCs w:val="24"/>
        </w:rPr>
        <w:t>平成28年度税制改正により、</w:t>
      </w:r>
      <w:r w:rsidR="00D64645" w:rsidRPr="00580C1B">
        <w:rPr>
          <w:rFonts w:asciiTheme="minorEastAsia" w:eastAsiaTheme="minorEastAsia" w:hAnsiTheme="minorEastAsia" w:hint="eastAsia"/>
          <w:szCs w:val="24"/>
        </w:rPr>
        <w:t>地域間の税源の偏在性を是正することを目的に、</w:t>
      </w:r>
      <w:r w:rsidR="000D4C90" w:rsidRPr="00580C1B">
        <w:rPr>
          <w:rFonts w:asciiTheme="minorEastAsia" w:eastAsiaTheme="minorEastAsia" w:hAnsiTheme="minorEastAsia" w:hint="eastAsia"/>
          <w:szCs w:val="24"/>
        </w:rPr>
        <w:t>消費税率（国・地方）</w:t>
      </w:r>
      <w:r w:rsidR="004C4AED" w:rsidRPr="00580C1B">
        <w:rPr>
          <w:rFonts w:asciiTheme="minorEastAsia" w:eastAsiaTheme="minorEastAsia" w:hAnsiTheme="minorEastAsia" w:hint="eastAsia"/>
          <w:szCs w:val="24"/>
        </w:rPr>
        <w:t>が</w:t>
      </w:r>
      <w:r w:rsidR="000D4C90" w:rsidRPr="00580C1B">
        <w:rPr>
          <w:rFonts w:asciiTheme="minorEastAsia" w:eastAsiaTheme="minorEastAsia" w:hAnsiTheme="minorEastAsia" w:hint="eastAsia"/>
          <w:szCs w:val="24"/>
        </w:rPr>
        <w:t>10パーセント</w:t>
      </w:r>
      <w:r w:rsidR="004C4AED" w:rsidRPr="00580C1B">
        <w:rPr>
          <w:rFonts w:asciiTheme="minorEastAsia" w:eastAsiaTheme="minorEastAsia" w:hAnsiTheme="minorEastAsia" w:hint="eastAsia"/>
          <w:szCs w:val="24"/>
        </w:rPr>
        <w:t>となる</w:t>
      </w:r>
      <w:r w:rsidR="000D4C90" w:rsidRPr="00580C1B">
        <w:rPr>
          <w:rFonts w:asciiTheme="minorEastAsia" w:eastAsiaTheme="minorEastAsia" w:hAnsiTheme="minorEastAsia" w:hint="eastAsia"/>
          <w:szCs w:val="24"/>
        </w:rPr>
        <w:t>段階</w:t>
      </w:r>
      <w:r w:rsidR="004C4AED" w:rsidRPr="00580C1B">
        <w:rPr>
          <w:rFonts w:asciiTheme="minorEastAsia" w:eastAsiaTheme="minorEastAsia" w:hAnsiTheme="minorEastAsia" w:hint="eastAsia"/>
          <w:szCs w:val="24"/>
        </w:rPr>
        <w:t>において、法人町民税法人税割の税率が引き下げられ</w:t>
      </w:r>
      <w:r w:rsidR="00D64645" w:rsidRPr="00580C1B">
        <w:rPr>
          <w:rFonts w:asciiTheme="minorEastAsia" w:eastAsiaTheme="minorEastAsia" w:hAnsiTheme="minorEastAsia" w:hint="eastAsia"/>
          <w:szCs w:val="24"/>
        </w:rPr>
        <w:t>ま</w:t>
      </w:r>
      <w:r w:rsidR="003D0C0C">
        <w:rPr>
          <w:rFonts w:asciiTheme="minorEastAsia" w:eastAsiaTheme="minorEastAsia" w:hAnsiTheme="minorEastAsia" w:hint="eastAsia"/>
          <w:szCs w:val="24"/>
        </w:rPr>
        <w:t>した</w:t>
      </w:r>
      <w:r w:rsidR="00D64645" w:rsidRPr="00580C1B">
        <w:rPr>
          <w:rFonts w:asciiTheme="minorEastAsia" w:eastAsiaTheme="minorEastAsia" w:hAnsiTheme="minorEastAsia" w:hint="eastAsia"/>
          <w:szCs w:val="24"/>
        </w:rPr>
        <w:t>。</w:t>
      </w:r>
      <w:r w:rsidR="004C4AED" w:rsidRPr="00580C1B">
        <w:rPr>
          <w:rFonts w:asciiTheme="minorEastAsia" w:eastAsiaTheme="minorEastAsia" w:hAnsiTheme="minorEastAsia" w:hint="eastAsia"/>
          <w:szCs w:val="24"/>
        </w:rPr>
        <w:t>その引下げ相当分が国税化され</w:t>
      </w:r>
      <w:r w:rsidR="00D64645" w:rsidRPr="00580C1B">
        <w:rPr>
          <w:rFonts w:asciiTheme="minorEastAsia" w:eastAsiaTheme="minorEastAsia" w:hAnsiTheme="minorEastAsia" w:hint="eastAsia"/>
          <w:szCs w:val="24"/>
        </w:rPr>
        <w:t>、</w:t>
      </w:r>
      <w:r w:rsidR="001C52CE" w:rsidRPr="00580C1B">
        <w:rPr>
          <w:rFonts w:asciiTheme="minorEastAsia" w:eastAsiaTheme="minorEastAsia" w:hAnsiTheme="minorEastAsia" w:hint="eastAsia"/>
          <w:szCs w:val="24"/>
        </w:rPr>
        <w:t>地方交付税として市町村に分配されます。</w:t>
      </w:r>
    </w:p>
    <w:p w:rsidR="003D0C0C" w:rsidRDefault="003D0C0C" w:rsidP="003D0C0C">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なお、これらの改正は、</w:t>
      </w:r>
      <w:r w:rsidRPr="003D0C0C">
        <w:rPr>
          <w:rFonts w:asciiTheme="minorEastAsia" w:eastAsiaTheme="minorEastAsia" w:hAnsiTheme="minorEastAsia" w:hint="eastAsia"/>
          <w:b/>
          <w:szCs w:val="24"/>
        </w:rPr>
        <w:t>令和元年10月１日以後に開始する事業年度から適用</w:t>
      </w:r>
      <w:r>
        <w:rPr>
          <w:rFonts w:asciiTheme="minorEastAsia" w:eastAsiaTheme="minorEastAsia" w:hAnsiTheme="minorEastAsia" w:hint="eastAsia"/>
          <w:szCs w:val="24"/>
        </w:rPr>
        <w:t>されます。</w:t>
      </w:r>
    </w:p>
    <w:p w:rsidR="00EC0030" w:rsidRDefault="00EC0030" w:rsidP="003D0C0C">
      <w:pPr>
        <w:autoSpaceDE w:val="0"/>
        <w:autoSpaceDN w:val="0"/>
        <w:rPr>
          <w:rFonts w:asciiTheme="minorEastAsia" w:eastAsiaTheme="minorEastAsia" w:hAnsiTheme="minorEastAsia"/>
          <w:szCs w:val="24"/>
        </w:rPr>
      </w:pPr>
    </w:p>
    <w:tbl>
      <w:tblPr>
        <w:tblStyle w:val="a5"/>
        <w:tblW w:w="0" w:type="auto"/>
        <w:tblInd w:w="817" w:type="dxa"/>
        <w:tblLook w:val="04A0" w:firstRow="1" w:lastRow="0" w:firstColumn="1" w:lastColumn="0" w:noHBand="0" w:noVBand="1"/>
      </w:tblPr>
      <w:tblGrid>
        <w:gridCol w:w="4035"/>
        <w:gridCol w:w="1268"/>
        <w:gridCol w:w="1264"/>
        <w:gridCol w:w="1676"/>
      </w:tblGrid>
      <w:tr w:rsidR="00D83D1A" w:rsidTr="00D83D1A">
        <w:tc>
          <w:tcPr>
            <w:tcW w:w="4111" w:type="dxa"/>
            <w:vAlign w:val="center"/>
          </w:tcPr>
          <w:p w:rsidR="00673E69" w:rsidRDefault="00673E69" w:rsidP="00673E69">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法人の区分</w:t>
            </w:r>
          </w:p>
          <w:p w:rsidR="00673E69" w:rsidRDefault="00673E69" w:rsidP="00673E69">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（資本金の額又は出資金の額等）</w:t>
            </w:r>
          </w:p>
        </w:tc>
        <w:tc>
          <w:tcPr>
            <w:tcW w:w="1276" w:type="dxa"/>
            <w:tcBorders>
              <w:right w:val="single" w:sz="18" w:space="0" w:color="auto"/>
            </w:tcBorders>
            <w:vAlign w:val="center"/>
          </w:tcPr>
          <w:p w:rsidR="00673E69" w:rsidRDefault="00673E69" w:rsidP="00673E69">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現行</w:t>
            </w:r>
          </w:p>
        </w:tc>
        <w:tc>
          <w:tcPr>
            <w:tcW w:w="1275" w:type="dxa"/>
            <w:tcBorders>
              <w:top w:val="single" w:sz="18" w:space="0" w:color="auto"/>
              <w:left w:val="single" w:sz="18" w:space="0" w:color="auto"/>
              <w:right w:val="single" w:sz="18" w:space="0" w:color="auto"/>
            </w:tcBorders>
            <w:vAlign w:val="center"/>
          </w:tcPr>
          <w:p w:rsidR="00673E69" w:rsidRDefault="00673E69" w:rsidP="00673E69">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改正後</w:t>
            </w:r>
          </w:p>
        </w:tc>
        <w:tc>
          <w:tcPr>
            <w:tcW w:w="1701" w:type="dxa"/>
            <w:tcBorders>
              <w:left w:val="single" w:sz="18" w:space="0" w:color="auto"/>
            </w:tcBorders>
            <w:vAlign w:val="center"/>
          </w:tcPr>
          <w:p w:rsidR="00673E69" w:rsidRDefault="00673E69" w:rsidP="00673E69">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差</w:t>
            </w:r>
          </w:p>
        </w:tc>
      </w:tr>
      <w:tr w:rsidR="00673E69" w:rsidTr="00D83D1A">
        <w:tc>
          <w:tcPr>
            <w:tcW w:w="4111" w:type="dxa"/>
            <w:vAlign w:val="center"/>
          </w:tcPr>
          <w:p w:rsidR="00673E69" w:rsidRPr="00673E69" w:rsidRDefault="00673E69" w:rsidP="00673E69">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１億円未満</w:t>
            </w:r>
          </w:p>
        </w:tc>
        <w:tc>
          <w:tcPr>
            <w:tcW w:w="1276" w:type="dxa"/>
            <w:tcBorders>
              <w:right w:val="single" w:sz="18" w:space="0" w:color="auto"/>
            </w:tcBorders>
            <w:vAlign w:val="center"/>
          </w:tcPr>
          <w:p w:rsidR="00673E69" w:rsidRDefault="00673E69" w:rsidP="00673E69">
            <w:pPr>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9.7％</w:t>
            </w:r>
          </w:p>
        </w:tc>
        <w:tc>
          <w:tcPr>
            <w:tcW w:w="1275" w:type="dxa"/>
            <w:tcBorders>
              <w:left w:val="single" w:sz="18" w:space="0" w:color="auto"/>
              <w:right w:val="single" w:sz="18" w:space="0" w:color="auto"/>
            </w:tcBorders>
            <w:vAlign w:val="center"/>
          </w:tcPr>
          <w:p w:rsidR="00673E69" w:rsidRDefault="00673E69" w:rsidP="00673E69">
            <w:pPr>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6.0％</w:t>
            </w:r>
          </w:p>
        </w:tc>
        <w:tc>
          <w:tcPr>
            <w:tcW w:w="1701" w:type="dxa"/>
            <w:vMerge w:val="restart"/>
            <w:tcBorders>
              <w:left w:val="single" w:sz="18" w:space="0" w:color="auto"/>
            </w:tcBorders>
            <w:vAlign w:val="center"/>
          </w:tcPr>
          <w:p w:rsidR="00673E69" w:rsidRDefault="00673E69" w:rsidP="00673E69">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▲3.7ポイント</w:t>
            </w:r>
          </w:p>
        </w:tc>
      </w:tr>
      <w:tr w:rsidR="00673E69" w:rsidTr="00D83D1A">
        <w:tc>
          <w:tcPr>
            <w:tcW w:w="4111" w:type="dxa"/>
            <w:vAlign w:val="center"/>
          </w:tcPr>
          <w:p w:rsidR="00673E69" w:rsidRDefault="00673E69" w:rsidP="00673E69">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１億円以上10億円未満</w:t>
            </w:r>
          </w:p>
        </w:tc>
        <w:tc>
          <w:tcPr>
            <w:tcW w:w="1276" w:type="dxa"/>
            <w:tcBorders>
              <w:right w:val="single" w:sz="18" w:space="0" w:color="auto"/>
            </w:tcBorders>
            <w:vAlign w:val="center"/>
          </w:tcPr>
          <w:p w:rsidR="00673E69" w:rsidRDefault="00673E69" w:rsidP="00673E69">
            <w:pPr>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10.9％</w:t>
            </w:r>
          </w:p>
        </w:tc>
        <w:tc>
          <w:tcPr>
            <w:tcW w:w="1275" w:type="dxa"/>
            <w:tcBorders>
              <w:left w:val="single" w:sz="18" w:space="0" w:color="auto"/>
              <w:right w:val="single" w:sz="18" w:space="0" w:color="auto"/>
            </w:tcBorders>
            <w:vAlign w:val="center"/>
          </w:tcPr>
          <w:p w:rsidR="00673E69" w:rsidRDefault="00673E69" w:rsidP="00673E69">
            <w:pPr>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7.2％</w:t>
            </w:r>
          </w:p>
        </w:tc>
        <w:tc>
          <w:tcPr>
            <w:tcW w:w="1701" w:type="dxa"/>
            <w:vMerge/>
            <w:tcBorders>
              <w:left w:val="single" w:sz="18" w:space="0" w:color="auto"/>
            </w:tcBorders>
            <w:vAlign w:val="center"/>
          </w:tcPr>
          <w:p w:rsidR="00673E69" w:rsidRDefault="00673E69" w:rsidP="00673E69">
            <w:pPr>
              <w:autoSpaceDE w:val="0"/>
              <w:autoSpaceDN w:val="0"/>
              <w:jc w:val="center"/>
              <w:rPr>
                <w:rFonts w:asciiTheme="minorEastAsia" w:eastAsiaTheme="minorEastAsia" w:hAnsiTheme="minorEastAsia"/>
                <w:szCs w:val="24"/>
              </w:rPr>
            </w:pPr>
          </w:p>
        </w:tc>
      </w:tr>
      <w:tr w:rsidR="00673E69" w:rsidTr="00D83D1A">
        <w:tc>
          <w:tcPr>
            <w:tcW w:w="4111" w:type="dxa"/>
            <w:vAlign w:val="center"/>
          </w:tcPr>
          <w:p w:rsidR="00673E69" w:rsidRDefault="00673E69" w:rsidP="00673E69">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10億円以上</w:t>
            </w:r>
          </w:p>
        </w:tc>
        <w:tc>
          <w:tcPr>
            <w:tcW w:w="1276" w:type="dxa"/>
            <w:tcBorders>
              <w:right w:val="single" w:sz="18" w:space="0" w:color="auto"/>
            </w:tcBorders>
            <w:vAlign w:val="center"/>
          </w:tcPr>
          <w:p w:rsidR="00673E69" w:rsidRDefault="00673E69" w:rsidP="00673E69">
            <w:pPr>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12.1％</w:t>
            </w:r>
          </w:p>
        </w:tc>
        <w:tc>
          <w:tcPr>
            <w:tcW w:w="1275" w:type="dxa"/>
            <w:tcBorders>
              <w:left w:val="single" w:sz="18" w:space="0" w:color="auto"/>
              <w:bottom w:val="single" w:sz="18" w:space="0" w:color="auto"/>
              <w:right w:val="single" w:sz="18" w:space="0" w:color="auto"/>
            </w:tcBorders>
            <w:vAlign w:val="center"/>
          </w:tcPr>
          <w:p w:rsidR="00673E69" w:rsidRDefault="00673E69" w:rsidP="00673E69">
            <w:pPr>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8.4％</w:t>
            </w:r>
          </w:p>
        </w:tc>
        <w:tc>
          <w:tcPr>
            <w:tcW w:w="1701" w:type="dxa"/>
            <w:vMerge/>
            <w:tcBorders>
              <w:left w:val="single" w:sz="18" w:space="0" w:color="auto"/>
            </w:tcBorders>
            <w:vAlign w:val="center"/>
          </w:tcPr>
          <w:p w:rsidR="00673E69" w:rsidRDefault="00673E69" w:rsidP="00673E69">
            <w:pPr>
              <w:autoSpaceDE w:val="0"/>
              <w:autoSpaceDN w:val="0"/>
              <w:jc w:val="center"/>
              <w:rPr>
                <w:rFonts w:asciiTheme="minorEastAsia" w:eastAsiaTheme="minorEastAsia" w:hAnsiTheme="minorEastAsia"/>
                <w:szCs w:val="24"/>
              </w:rPr>
            </w:pPr>
          </w:p>
        </w:tc>
      </w:tr>
    </w:tbl>
    <w:p w:rsidR="00673E69" w:rsidRDefault="00C56155" w:rsidP="0012581A">
      <w:pPr>
        <w:autoSpaceDE w:val="0"/>
        <w:autoSpaceDN w:val="0"/>
        <w:ind w:left="907" w:hangingChars="400" w:hanging="907"/>
        <w:rPr>
          <w:rFonts w:asciiTheme="minorEastAsia" w:eastAsiaTheme="minorEastAsia" w:hAnsiTheme="minorEastAsia"/>
          <w:szCs w:val="24"/>
        </w:rPr>
      </w:pPr>
      <w:r>
        <w:rPr>
          <w:rFonts w:asciiTheme="minorEastAsia" w:eastAsiaTheme="minorEastAsia" w:hAnsiTheme="minorEastAsia" w:hint="eastAsia"/>
          <w:szCs w:val="24"/>
        </w:rPr>
        <w:t xml:space="preserve">　　　※　</w:t>
      </w:r>
      <w:r w:rsidR="003D0C0C">
        <w:rPr>
          <w:rFonts w:asciiTheme="minorEastAsia" w:eastAsiaTheme="minorEastAsia" w:hAnsiTheme="minorEastAsia" w:hint="eastAsia"/>
          <w:szCs w:val="24"/>
        </w:rPr>
        <w:t>令和元</w:t>
      </w:r>
      <w:r>
        <w:rPr>
          <w:rFonts w:asciiTheme="minorEastAsia" w:eastAsiaTheme="minorEastAsia" w:hAnsiTheme="minorEastAsia" w:hint="eastAsia"/>
          <w:szCs w:val="24"/>
        </w:rPr>
        <w:t>年10月１日以後に開始する事業年度から適用</w:t>
      </w:r>
    </w:p>
    <w:p w:rsidR="007C5762" w:rsidRDefault="007C5762" w:rsidP="007C5762">
      <w:pPr>
        <w:ind w:firstLineChars="200" w:firstLine="453"/>
        <w:rPr>
          <w:rFonts w:asciiTheme="minorEastAsia" w:hAnsiTheme="minorEastAsia"/>
        </w:rPr>
      </w:pPr>
      <w:r>
        <w:rPr>
          <w:rFonts w:asciiTheme="minorEastAsia" w:hAnsiTheme="minorEastAsia" w:hint="eastAsia"/>
        </w:rPr>
        <w:t xml:space="preserve">　</w:t>
      </w:r>
      <w:r w:rsidR="00F3525A">
        <w:rPr>
          <w:rFonts w:asciiTheme="minorEastAsia" w:hAnsiTheme="minorEastAsia" w:hint="eastAsia"/>
        </w:rPr>
        <w:t xml:space="preserve"> </w:t>
      </w:r>
      <w:r>
        <w:rPr>
          <w:rFonts w:asciiTheme="minorEastAsia" w:hAnsiTheme="minorEastAsia" w:hint="eastAsia"/>
        </w:rPr>
        <w:t>（現在）　　　　　　　　（消費税</w:t>
      </w:r>
      <w:r w:rsidR="006A3891">
        <w:rPr>
          <w:rFonts w:asciiTheme="minorEastAsia" w:hAnsiTheme="minorEastAsia" w:hint="eastAsia"/>
        </w:rPr>
        <w:t>率</w:t>
      </w:r>
      <w:r>
        <w:rPr>
          <w:rFonts w:asciiTheme="minorEastAsia" w:hAnsiTheme="minorEastAsia" w:hint="eastAsia"/>
        </w:rPr>
        <w:t xml:space="preserve">10％の段階）　</w:t>
      </w:r>
    </w:p>
    <w:p w:rsidR="007C5762" w:rsidRDefault="006A3891" w:rsidP="007C5762">
      <w:pPr>
        <w:ind w:firstLineChars="100" w:firstLine="227"/>
        <w:rPr>
          <w:rFonts w:asciiTheme="minorEastAsia" w:hAnsiTheme="minorEastAsia"/>
        </w:rPr>
      </w:pPr>
      <w:r>
        <w:rPr>
          <w:rFonts w:asciiTheme="minorEastAsia" w:hAnsiTheme="minorEastAsia" w:cs="ＭＳ" w:hint="eastAsia"/>
          <w:noProof/>
          <w:color w:val="000000"/>
          <w:kern w:val="0"/>
        </w:rPr>
        <mc:AlternateContent>
          <mc:Choice Requires="wps">
            <w:drawing>
              <wp:anchor distT="0" distB="0" distL="114300" distR="114300" simplePos="0" relativeHeight="251671552" behindDoc="0" locked="0" layoutInCell="1" allowOverlap="1" wp14:anchorId="6A71B26F" wp14:editId="26D74F13">
                <wp:simplePos x="0" y="0"/>
                <wp:positionH relativeFrom="column">
                  <wp:posOffset>223520</wp:posOffset>
                </wp:positionH>
                <wp:positionV relativeFrom="paragraph">
                  <wp:posOffset>10795</wp:posOffset>
                </wp:positionV>
                <wp:extent cx="1209675" cy="6286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209675" cy="62865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6A3891" w:rsidRDefault="007C5762" w:rsidP="006A3891">
                            <w:pPr>
                              <w:jc w:val="center"/>
                            </w:pPr>
                            <w:r>
                              <w:rPr>
                                <w:rFonts w:hint="eastAsia"/>
                              </w:rPr>
                              <w:t>国　税</w:t>
                            </w:r>
                          </w:p>
                          <w:p w:rsidR="007C5762" w:rsidRDefault="006A3891" w:rsidP="006A3891">
                            <w:pPr>
                              <w:jc w:val="center"/>
                            </w:pPr>
                            <w:r>
                              <w:rPr>
                                <w:rFonts w:hint="eastAsia"/>
                              </w:rPr>
                              <w:t>(</w:t>
                            </w:r>
                            <w:r w:rsidR="007C5762">
                              <w:rPr>
                                <w:rFonts w:hint="eastAsia"/>
                              </w:rPr>
                              <w:t>交付税原資</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1B26F" id="正方形/長方形 19" o:spid="_x0000_s1026" style="position:absolute;left:0;text-align:left;margin-left:17.6pt;margin-top:.85pt;width:95.2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" fillcolor="#d8d8d8 [2732]" strokecolor="black [3200]" strokeweight="2pt">
                <v:textbox>
                  <w:txbxContent>
                    <w:p w:rsidR="006A3891" w:rsidRDefault="007C5762" w:rsidP="006A3891">
                      <w:pPr>
                        <w:jc w:val="center"/>
                      </w:pPr>
                      <w:r>
                        <w:rPr>
                          <w:rFonts w:hint="eastAsia"/>
                        </w:rPr>
                        <w:t>国　税</w:t>
                      </w:r>
                    </w:p>
                    <w:p w:rsidR="007C5762" w:rsidRDefault="006A3891" w:rsidP="006A3891">
                      <w:pPr>
                        <w:jc w:val="center"/>
                      </w:pPr>
                      <w:r>
                        <w:rPr>
                          <w:rFonts w:hint="eastAsia"/>
                        </w:rPr>
                        <w:t>(</w:t>
                      </w:r>
                      <w:r w:rsidR="007C5762">
                        <w:rPr>
                          <w:rFonts w:hint="eastAsia"/>
                        </w:rPr>
                        <w:t>交付税原資</w:t>
                      </w:r>
                      <w:r>
                        <w:rPr>
                          <w:rFonts w:hint="eastAsia"/>
                        </w:rPr>
                        <w:t>)</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F06F15A" wp14:editId="2865F4EB">
                <wp:simplePos x="0" y="0"/>
                <wp:positionH relativeFrom="column">
                  <wp:posOffset>2461895</wp:posOffset>
                </wp:positionH>
                <wp:positionV relativeFrom="paragraph">
                  <wp:posOffset>10795</wp:posOffset>
                </wp:positionV>
                <wp:extent cx="1219200" cy="985520"/>
                <wp:effectExtent l="0" t="0" r="19050" b="24130"/>
                <wp:wrapNone/>
                <wp:docPr id="4" name="正方形/長方形 4"/>
                <wp:cNvGraphicFramePr/>
                <a:graphic xmlns:a="http://schemas.openxmlformats.org/drawingml/2006/main">
                  <a:graphicData uri="http://schemas.microsoft.com/office/word/2010/wordprocessingShape">
                    <wps:wsp>
                      <wps:cNvSpPr/>
                      <wps:spPr>
                        <a:xfrm>
                          <a:off x="0" y="0"/>
                          <a:ext cx="1219200" cy="98552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5762" w:rsidRPr="006A3891" w:rsidRDefault="007C5762" w:rsidP="006A3891">
                            <w:pPr>
                              <w:jc w:val="center"/>
                              <w:rPr>
                                <w:szCs w:val="24"/>
                              </w:rPr>
                            </w:pPr>
                            <w:r w:rsidRPr="006A3891">
                              <w:rPr>
                                <w:rFonts w:hint="eastAsia"/>
                                <w:szCs w:val="24"/>
                              </w:rPr>
                              <w:t>国　税</w:t>
                            </w:r>
                          </w:p>
                          <w:p w:rsidR="00580C1B" w:rsidRPr="006A3891" w:rsidRDefault="00580C1B" w:rsidP="007C5762">
                            <w:pPr>
                              <w:spacing w:line="240" w:lineRule="exact"/>
                              <w:jc w:val="center"/>
                              <w:rPr>
                                <w:szCs w:val="24"/>
                              </w:rPr>
                            </w:pPr>
                          </w:p>
                          <w:p w:rsidR="007C5762" w:rsidRPr="006A3891" w:rsidRDefault="006A3891" w:rsidP="006A3891">
                            <w:pPr>
                              <w:jc w:val="center"/>
                              <w:rPr>
                                <w:szCs w:val="24"/>
                              </w:rPr>
                            </w:pPr>
                            <w:r>
                              <w:rPr>
                                <w:rFonts w:hint="eastAsia"/>
                                <w:szCs w:val="24"/>
                              </w:rPr>
                              <w:t>(</w:t>
                            </w:r>
                            <w:r w:rsidR="007C5762" w:rsidRPr="006A3891">
                              <w:rPr>
                                <w:rFonts w:hint="eastAsia"/>
                                <w:szCs w:val="24"/>
                              </w:rPr>
                              <w:t>交付税原資</w:t>
                            </w:r>
                            <w:r>
                              <w:rPr>
                                <w:rFonts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6F15A" id="正方形/長方形 4" o:spid="_x0000_s1027" style="position:absolute;left:0;text-align:left;margin-left:193.85pt;margin-top:.85pt;width:96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" fillcolor="#d8d8d8 [2732]" strokecolor="black [3213]" strokeweight="2pt">
                <v:textbox>
                  <w:txbxContent>
                    <w:p w:rsidR="007C5762" w:rsidRPr="006A3891" w:rsidRDefault="007C5762" w:rsidP="006A3891">
                      <w:pPr>
                        <w:jc w:val="center"/>
                        <w:rPr>
                          <w:szCs w:val="24"/>
                        </w:rPr>
                      </w:pPr>
                      <w:r w:rsidRPr="006A3891">
                        <w:rPr>
                          <w:rFonts w:hint="eastAsia"/>
                          <w:szCs w:val="24"/>
                        </w:rPr>
                        <w:t>国　税</w:t>
                      </w:r>
                    </w:p>
                    <w:p w:rsidR="00580C1B" w:rsidRPr="006A3891" w:rsidRDefault="00580C1B" w:rsidP="007C5762">
                      <w:pPr>
                        <w:spacing w:line="240" w:lineRule="exact"/>
                        <w:jc w:val="center"/>
                        <w:rPr>
                          <w:szCs w:val="24"/>
                        </w:rPr>
                      </w:pPr>
                    </w:p>
                    <w:p w:rsidR="007C5762" w:rsidRPr="006A3891" w:rsidRDefault="006A3891" w:rsidP="006A3891">
                      <w:pPr>
                        <w:jc w:val="center"/>
                        <w:rPr>
                          <w:szCs w:val="24"/>
                        </w:rPr>
                      </w:pPr>
                      <w:r>
                        <w:rPr>
                          <w:rFonts w:hint="eastAsia"/>
                          <w:szCs w:val="24"/>
                        </w:rPr>
                        <w:t>(</w:t>
                      </w:r>
                      <w:r w:rsidR="007C5762" w:rsidRPr="006A3891">
                        <w:rPr>
                          <w:rFonts w:hint="eastAsia"/>
                          <w:szCs w:val="24"/>
                        </w:rPr>
                        <w:t>交付税原資</w:t>
                      </w:r>
                      <w:r>
                        <w:rPr>
                          <w:rFonts w:hint="eastAsia"/>
                          <w:szCs w:val="24"/>
                        </w:rPr>
                        <w:t>)</w:t>
                      </w:r>
                    </w:p>
                  </w:txbxContent>
                </v:textbox>
              </v:rect>
            </w:pict>
          </mc:Fallback>
        </mc:AlternateContent>
      </w:r>
      <w:r w:rsidR="007C5762">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1DC8C24D" wp14:editId="39D2D678">
                <wp:simplePos x="0" y="0"/>
                <wp:positionH relativeFrom="column">
                  <wp:posOffset>4538345</wp:posOffset>
                </wp:positionH>
                <wp:positionV relativeFrom="paragraph">
                  <wp:posOffset>15240</wp:posOffset>
                </wp:positionV>
                <wp:extent cx="1132205" cy="985520"/>
                <wp:effectExtent l="0" t="0" r="10795" b="24130"/>
                <wp:wrapNone/>
                <wp:docPr id="7" name="正方形/長方形 7"/>
                <wp:cNvGraphicFramePr/>
                <a:graphic xmlns:a="http://schemas.openxmlformats.org/drawingml/2006/main">
                  <a:graphicData uri="http://schemas.microsoft.com/office/word/2010/wordprocessingShape">
                    <wps:wsp>
                      <wps:cNvSpPr/>
                      <wps:spPr>
                        <a:xfrm>
                          <a:off x="0" y="0"/>
                          <a:ext cx="1132205" cy="98552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5762" w:rsidRPr="007C6BEC" w:rsidRDefault="007C5762" w:rsidP="007C5762">
                            <w:pPr>
                              <w:jc w:val="center"/>
                              <w:rPr>
                                <w:szCs w:val="21"/>
                              </w:rPr>
                            </w:pPr>
                            <w:r w:rsidRPr="007C6BEC">
                              <w:rPr>
                                <w:rFonts w:hint="eastAsia"/>
                                <w:szCs w:val="21"/>
                              </w:rPr>
                              <w:t>地方交付税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8C24D" id="正方形/長方形 7" o:spid="_x0000_s1028" style="position:absolute;left:0;text-align:left;margin-left:357.35pt;margin-top:1.2pt;width:89.15pt;height:7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" fillcolor="#d8d8d8 [2732]" strokecolor="black [3213]" strokeweight="2pt">
                <v:textbox>
                  <w:txbxContent>
                    <w:p w:rsidR="007C5762" w:rsidRPr="007C6BEC" w:rsidRDefault="007C5762" w:rsidP="007C5762">
                      <w:pPr>
                        <w:jc w:val="center"/>
                        <w:rPr>
                          <w:szCs w:val="21"/>
                        </w:rPr>
                      </w:pPr>
                      <w:r w:rsidRPr="007C6BEC">
                        <w:rPr>
                          <w:rFonts w:hint="eastAsia"/>
                          <w:szCs w:val="21"/>
                        </w:rPr>
                        <w:t>地方交付税</w:t>
                      </w:r>
                    </w:p>
                  </w:txbxContent>
                </v:textbox>
              </v:rect>
            </w:pict>
          </mc:Fallback>
        </mc:AlternateContent>
      </w:r>
      <w:r w:rsidR="007C5762">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082C3A6E" wp14:editId="23CA36E0">
                <wp:simplePos x="0" y="0"/>
                <wp:positionH relativeFrom="column">
                  <wp:posOffset>1364615</wp:posOffset>
                </wp:positionH>
                <wp:positionV relativeFrom="paragraph">
                  <wp:posOffset>15240</wp:posOffset>
                </wp:positionV>
                <wp:extent cx="1091565" cy="0"/>
                <wp:effectExtent l="0" t="0" r="13335" b="19050"/>
                <wp:wrapNone/>
                <wp:docPr id="10" name="直線コネクタ 10"/>
                <wp:cNvGraphicFramePr/>
                <a:graphic xmlns:a="http://schemas.openxmlformats.org/drawingml/2006/main">
                  <a:graphicData uri="http://schemas.microsoft.com/office/word/2010/wordprocessingShape">
                    <wps:wsp>
                      <wps:cNvCnPr/>
                      <wps:spPr>
                        <a:xfrm>
                          <a:off x="0" y="0"/>
                          <a:ext cx="109156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906A2"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5pt,1.2pt" to="19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" strokecolor="black [3213]" strokeweight="1pt">
                <v:stroke dashstyle="dash"/>
              </v:line>
            </w:pict>
          </mc:Fallback>
        </mc:AlternateContent>
      </w:r>
    </w:p>
    <w:p w:rsidR="007C5762" w:rsidRDefault="007C5762" w:rsidP="007C5762">
      <w:pPr>
        <w:ind w:firstLineChars="100" w:firstLine="2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1FA7E999" wp14:editId="07B94B3B">
                <wp:simplePos x="0" y="0"/>
                <wp:positionH relativeFrom="column">
                  <wp:posOffset>3878580</wp:posOffset>
                </wp:positionH>
                <wp:positionV relativeFrom="paragraph">
                  <wp:posOffset>-5080</wp:posOffset>
                </wp:positionV>
                <wp:extent cx="491490" cy="285750"/>
                <wp:effectExtent l="0" t="19050" r="41910" b="38100"/>
                <wp:wrapNone/>
                <wp:docPr id="6" name="右矢印 6"/>
                <wp:cNvGraphicFramePr/>
                <a:graphic xmlns:a="http://schemas.openxmlformats.org/drawingml/2006/main">
                  <a:graphicData uri="http://schemas.microsoft.com/office/word/2010/wordprocessingShape">
                    <wps:wsp>
                      <wps:cNvSpPr/>
                      <wps:spPr>
                        <a:xfrm>
                          <a:off x="0" y="0"/>
                          <a:ext cx="49149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796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05.4pt;margin-top:-.4pt;width:38.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" adj="15321" fillcolor="#4f81bd [3204]" strokecolor="#243f60 [1604]" strokeweight="2pt"/>
            </w:pict>
          </mc:Fallback>
        </mc:AlternateContent>
      </w:r>
    </w:p>
    <w:p w:rsidR="007C5762" w:rsidRDefault="006A3891" w:rsidP="007C5762">
      <w:pPr>
        <w:ind w:firstLineChars="100" w:firstLine="2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6E9756B6" wp14:editId="3EE68478">
                <wp:simplePos x="0" y="0"/>
                <wp:positionH relativeFrom="column">
                  <wp:posOffset>1433195</wp:posOffset>
                </wp:positionH>
                <wp:positionV relativeFrom="paragraph">
                  <wp:posOffset>169545</wp:posOffset>
                </wp:positionV>
                <wp:extent cx="1035050" cy="356235"/>
                <wp:effectExtent l="0" t="0" r="12700" b="24765"/>
                <wp:wrapNone/>
                <wp:docPr id="12" name="直線コネクタ 12"/>
                <wp:cNvGraphicFramePr/>
                <a:graphic xmlns:a="http://schemas.openxmlformats.org/drawingml/2006/main">
                  <a:graphicData uri="http://schemas.microsoft.com/office/word/2010/wordprocessingShape">
                    <wps:wsp>
                      <wps:cNvCnPr/>
                      <wps:spPr>
                        <a:xfrm>
                          <a:off x="0" y="0"/>
                          <a:ext cx="1035050" cy="3562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77D76"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3.35pt" to="194.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" strokecolor="black [3213]" strokeweight="1pt">
                <v:stroke dashstyle="dash"/>
              </v:line>
            </w:pict>
          </mc:Fallback>
        </mc:AlternateContent>
      </w: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C075C22" wp14:editId="216659FF">
                <wp:simplePos x="0" y="0"/>
                <wp:positionH relativeFrom="column">
                  <wp:posOffset>223520</wp:posOffset>
                </wp:positionH>
                <wp:positionV relativeFrom="paragraph">
                  <wp:posOffset>169545</wp:posOffset>
                </wp:positionV>
                <wp:extent cx="1209675" cy="1426845"/>
                <wp:effectExtent l="0" t="0" r="28575" b="20955"/>
                <wp:wrapNone/>
                <wp:docPr id="2" name="正方形/長方形 2"/>
                <wp:cNvGraphicFramePr/>
                <a:graphic xmlns:a="http://schemas.openxmlformats.org/drawingml/2006/main">
                  <a:graphicData uri="http://schemas.microsoft.com/office/word/2010/wordprocessingShape">
                    <wps:wsp>
                      <wps:cNvSpPr/>
                      <wps:spPr>
                        <a:xfrm>
                          <a:off x="0" y="0"/>
                          <a:ext cx="1209675" cy="1426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5762" w:rsidRDefault="007C5762" w:rsidP="006A3891">
                            <w:pPr>
                              <w:snapToGrid w:val="0"/>
                              <w:jc w:val="center"/>
                            </w:pPr>
                            <w:r>
                              <w:rPr>
                                <w:rFonts w:hint="eastAsia"/>
                              </w:rPr>
                              <w:t>都道府県</w:t>
                            </w:r>
                          </w:p>
                          <w:p w:rsidR="007C5762" w:rsidRDefault="007C5762" w:rsidP="006A3891">
                            <w:pPr>
                              <w:snapToGrid w:val="0"/>
                              <w:jc w:val="center"/>
                            </w:pPr>
                            <w:r>
                              <w:rPr>
                                <w:rFonts w:hint="eastAsia"/>
                              </w:rPr>
                              <w:t>市 町 村</w:t>
                            </w:r>
                          </w:p>
                          <w:p w:rsidR="007C5762" w:rsidRDefault="007C5762" w:rsidP="006A3891">
                            <w:pPr>
                              <w:snapToGrid w:val="0"/>
                              <w:jc w:val="center"/>
                            </w:pPr>
                            <w:r>
                              <w:rPr>
                                <w:rFonts w:hint="eastAsia"/>
                              </w:rPr>
                              <w:t>（法人税割）</w:t>
                            </w:r>
                          </w:p>
                          <w:p w:rsidR="007C5762" w:rsidRDefault="007C5762" w:rsidP="006A3891">
                            <w:pPr>
                              <w:snapToGrid w:val="0"/>
                              <w:ind w:firstLineChars="100" w:firstLine="227"/>
                              <w:jc w:val="left"/>
                            </w:pPr>
                            <w:r>
                              <w:rPr>
                                <w:rFonts w:hint="eastAsia"/>
                              </w:rPr>
                              <w:t>H26.10.</w:t>
                            </w:r>
                            <w:r w:rsidR="006A3891">
                              <w:rPr>
                                <w:rFonts w:hint="eastAsia"/>
                              </w:rPr>
                              <w:t>１</w:t>
                            </w:r>
                            <w:r>
                              <w:rPr>
                                <w:rFonts w:hint="eastAsia"/>
                              </w:rPr>
                              <w:t>～</w:t>
                            </w:r>
                          </w:p>
                          <w:p w:rsidR="006A3891" w:rsidRDefault="003D0C0C" w:rsidP="006A3891">
                            <w:pPr>
                              <w:snapToGrid w:val="0"/>
                              <w:ind w:firstLineChars="100" w:firstLine="227"/>
                              <w:jc w:val="left"/>
                            </w:pPr>
                            <w:r>
                              <w:t>R1</w:t>
                            </w:r>
                            <w:r w:rsidR="007C5762">
                              <w:rPr>
                                <w:rFonts w:hint="eastAsia"/>
                              </w:rPr>
                              <w:t>.</w:t>
                            </w:r>
                            <w:r w:rsidR="006A3891">
                              <w:rPr>
                                <w:rFonts w:hint="eastAsia"/>
                              </w:rPr>
                              <w:t>９</w:t>
                            </w:r>
                            <w:r w:rsidR="007C5762">
                              <w:rPr>
                                <w:rFonts w:hint="eastAsia"/>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5C22" id="正方形/長方形 2" o:spid="_x0000_s1029" style="position:absolute;left:0;text-align:left;margin-left:17.6pt;margin-top:13.35pt;width:95.25pt;height:1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" fillcolor="white [3201]" strokecolor="black [3213]" strokeweight="2pt">
                <v:textbox>
                  <w:txbxContent>
                    <w:p w:rsidR="007C5762" w:rsidRDefault="007C5762" w:rsidP="006A3891">
                      <w:pPr>
                        <w:snapToGrid w:val="0"/>
                        <w:jc w:val="center"/>
                      </w:pPr>
                      <w:r>
                        <w:rPr>
                          <w:rFonts w:hint="eastAsia"/>
                        </w:rPr>
                        <w:t>都道府県</w:t>
                      </w:r>
                    </w:p>
                    <w:p w:rsidR="007C5762" w:rsidRDefault="007C5762" w:rsidP="006A3891">
                      <w:pPr>
                        <w:snapToGrid w:val="0"/>
                        <w:jc w:val="center"/>
                      </w:pPr>
                      <w:r>
                        <w:rPr>
                          <w:rFonts w:hint="eastAsia"/>
                        </w:rPr>
                        <w:t>市 町 村</w:t>
                      </w:r>
                    </w:p>
                    <w:p w:rsidR="007C5762" w:rsidRDefault="007C5762" w:rsidP="006A3891">
                      <w:pPr>
                        <w:snapToGrid w:val="0"/>
                        <w:jc w:val="center"/>
                      </w:pPr>
                      <w:r>
                        <w:rPr>
                          <w:rFonts w:hint="eastAsia"/>
                        </w:rPr>
                        <w:t>（法人税割）</w:t>
                      </w:r>
                    </w:p>
                    <w:p w:rsidR="007C5762" w:rsidRDefault="007C5762" w:rsidP="006A3891">
                      <w:pPr>
                        <w:snapToGrid w:val="0"/>
                        <w:ind w:firstLineChars="100" w:firstLine="227"/>
                        <w:jc w:val="left"/>
                      </w:pPr>
                      <w:r>
                        <w:rPr>
                          <w:rFonts w:hint="eastAsia"/>
                        </w:rPr>
                        <w:t>H26.10.</w:t>
                      </w:r>
                      <w:r w:rsidR="006A3891">
                        <w:rPr>
                          <w:rFonts w:hint="eastAsia"/>
                        </w:rPr>
                        <w:t>１</w:t>
                      </w:r>
                      <w:r>
                        <w:rPr>
                          <w:rFonts w:hint="eastAsia"/>
                        </w:rPr>
                        <w:t>～</w:t>
                      </w:r>
                    </w:p>
                    <w:p w:rsidR="006A3891" w:rsidRDefault="003D0C0C" w:rsidP="006A3891">
                      <w:pPr>
                        <w:snapToGrid w:val="0"/>
                        <w:ind w:firstLineChars="100" w:firstLine="227"/>
                        <w:jc w:val="left"/>
                      </w:pPr>
                      <w:r>
                        <w:t>R1</w:t>
                      </w:r>
                      <w:r w:rsidR="007C5762">
                        <w:rPr>
                          <w:rFonts w:hint="eastAsia"/>
                        </w:rPr>
                        <w:t>.</w:t>
                      </w:r>
                      <w:r w:rsidR="006A3891">
                        <w:rPr>
                          <w:rFonts w:hint="eastAsia"/>
                        </w:rPr>
                        <w:t>９</w:t>
                      </w:r>
                      <w:r w:rsidR="007C5762">
                        <w:rPr>
                          <w:rFonts w:hint="eastAsia"/>
                        </w:rPr>
                        <w:t>.30</w:t>
                      </w:r>
                    </w:p>
                  </w:txbxContent>
                </v:textbox>
              </v:rect>
            </w:pict>
          </mc:Fallback>
        </mc:AlternateContent>
      </w:r>
      <w:r w:rsidR="007C5762">
        <w:rPr>
          <w:rFonts w:asciiTheme="minorEastAsia" w:hAnsiTheme="minorEastAsia" w:hint="eastAsia"/>
        </w:rPr>
        <w:t xml:space="preserve">　　　　　　　　　　　　　　　　　　　　　　　　</w:t>
      </w:r>
    </w:p>
    <w:p w:rsidR="007C5762" w:rsidRDefault="007C5762" w:rsidP="007C5762">
      <w:pPr>
        <w:ind w:firstLineChars="100" w:firstLine="227"/>
        <w:rPr>
          <w:rFonts w:asciiTheme="minorEastAsia" w:hAnsiTheme="minorEastAsia"/>
        </w:rPr>
      </w:pPr>
    </w:p>
    <w:p w:rsidR="007C5762" w:rsidRDefault="00B36F6C" w:rsidP="007C5762">
      <w:pPr>
        <w:ind w:firstLineChars="100" w:firstLine="2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56A83AC3" wp14:editId="0EE3279B">
                <wp:simplePos x="0" y="0"/>
                <wp:positionH relativeFrom="column">
                  <wp:posOffset>4396784</wp:posOffset>
                </wp:positionH>
                <wp:positionV relativeFrom="paragraph">
                  <wp:posOffset>216579</wp:posOffset>
                </wp:positionV>
                <wp:extent cx="1366345" cy="572770"/>
                <wp:effectExtent l="0" t="0" r="5715" b="0"/>
                <wp:wrapNone/>
                <wp:docPr id="9" name="正方形/長方形 9"/>
                <wp:cNvGraphicFramePr/>
                <a:graphic xmlns:a="http://schemas.openxmlformats.org/drawingml/2006/main">
                  <a:graphicData uri="http://schemas.microsoft.com/office/word/2010/wordprocessingShape">
                    <wps:wsp>
                      <wps:cNvSpPr/>
                      <wps:spPr>
                        <a:xfrm>
                          <a:off x="0" y="0"/>
                          <a:ext cx="1366345" cy="572770"/>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txbx>
                        <w:txbxContent>
                          <w:p w:rsidR="00B36F6C" w:rsidRDefault="007C5762" w:rsidP="007C5762">
                            <w:pPr>
                              <w:jc w:val="left"/>
                              <w:rPr>
                                <w:b/>
                              </w:rPr>
                            </w:pPr>
                            <w:r w:rsidRPr="008678FD">
                              <w:rPr>
                                <w:rFonts w:hint="eastAsia"/>
                                <w:b/>
                              </w:rPr>
                              <w:t>地方交付税として</w:t>
                            </w:r>
                          </w:p>
                          <w:p w:rsidR="007C5762" w:rsidRPr="008678FD" w:rsidRDefault="007C5762" w:rsidP="007C5762">
                            <w:pPr>
                              <w:jc w:val="left"/>
                              <w:rPr>
                                <w:b/>
                              </w:rPr>
                            </w:pPr>
                            <w:r w:rsidRPr="008678FD">
                              <w:rPr>
                                <w:rFonts w:hint="eastAsia"/>
                                <w:b/>
                              </w:rPr>
                              <w:t>交付団体へ交付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83AC3" id="正方形/長方形 9" o:spid="_x0000_s1030" style="position:absolute;left:0;text-align:left;margin-left:346.2pt;margin-top:17.05pt;width:107.6pt;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" fillcolor="white [3201]" stroked="f" strokeweight="2pt">
                <v:textbox>
                  <w:txbxContent>
                    <w:p w:rsidR="00B36F6C" w:rsidRDefault="007C5762" w:rsidP="007C5762">
                      <w:pPr>
                        <w:jc w:val="left"/>
                        <w:rPr>
                          <w:b/>
                        </w:rPr>
                      </w:pPr>
                      <w:r w:rsidRPr="008678FD">
                        <w:rPr>
                          <w:rFonts w:hint="eastAsia"/>
                          <w:b/>
                        </w:rPr>
                        <w:t>地方交付税として</w:t>
                      </w:r>
                    </w:p>
                    <w:p w:rsidR="007C5762" w:rsidRPr="008678FD" w:rsidRDefault="007C5762" w:rsidP="007C5762">
                      <w:pPr>
                        <w:jc w:val="left"/>
                        <w:rPr>
                          <w:b/>
                        </w:rPr>
                      </w:pPr>
                      <w:r w:rsidRPr="008678FD">
                        <w:rPr>
                          <w:rFonts w:hint="eastAsia"/>
                          <w:b/>
                        </w:rPr>
                        <w:t>交付団体へ交付</w:t>
                      </w:r>
                    </w:p>
                  </w:txbxContent>
                </v:textbox>
              </v:rect>
            </w:pict>
          </mc:Fallback>
        </mc:AlternateContent>
      </w:r>
      <w:r w:rsidR="007C5762">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7EAFB6F5" wp14:editId="360AC805">
                <wp:simplePos x="0" y="0"/>
                <wp:positionH relativeFrom="column">
                  <wp:posOffset>2461895</wp:posOffset>
                </wp:positionH>
                <wp:positionV relativeFrom="paragraph">
                  <wp:posOffset>52070</wp:posOffset>
                </wp:positionV>
                <wp:extent cx="1219200" cy="1075195"/>
                <wp:effectExtent l="0" t="0" r="19050" b="10795"/>
                <wp:wrapNone/>
                <wp:docPr id="3" name="正方形/長方形 3"/>
                <wp:cNvGraphicFramePr/>
                <a:graphic xmlns:a="http://schemas.openxmlformats.org/drawingml/2006/main">
                  <a:graphicData uri="http://schemas.microsoft.com/office/word/2010/wordprocessingShape">
                    <wps:wsp>
                      <wps:cNvSpPr/>
                      <wps:spPr>
                        <a:xfrm>
                          <a:off x="0" y="0"/>
                          <a:ext cx="1219200" cy="107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5762" w:rsidRDefault="007C5762" w:rsidP="006A3891">
                            <w:pPr>
                              <w:snapToGrid w:val="0"/>
                              <w:jc w:val="center"/>
                            </w:pPr>
                            <w:r>
                              <w:rPr>
                                <w:rFonts w:hint="eastAsia"/>
                              </w:rPr>
                              <w:t>都道府県</w:t>
                            </w:r>
                          </w:p>
                          <w:p w:rsidR="007C5762" w:rsidRDefault="007C5762" w:rsidP="006A3891">
                            <w:pPr>
                              <w:snapToGrid w:val="0"/>
                              <w:jc w:val="center"/>
                            </w:pPr>
                            <w:r>
                              <w:rPr>
                                <w:rFonts w:hint="eastAsia"/>
                              </w:rPr>
                              <w:t>市 町 村</w:t>
                            </w:r>
                          </w:p>
                          <w:p w:rsidR="007C5762" w:rsidRDefault="007C5762" w:rsidP="006A3891">
                            <w:pPr>
                              <w:snapToGrid w:val="0"/>
                              <w:jc w:val="center"/>
                            </w:pPr>
                            <w:r>
                              <w:rPr>
                                <w:rFonts w:hint="eastAsia"/>
                              </w:rPr>
                              <w:t>（法人税割）</w:t>
                            </w:r>
                          </w:p>
                          <w:p w:rsidR="007C5762" w:rsidRDefault="006A3891" w:rsidP="006A3891">
                            <w:pPr>
                              <w:snapToGrid w:val="0"/>
                              <w:jc w:val="center"/>
                            </w:pPr>
                            <w:r>
                              <w:rPr>
                                <w:rFonts w:hint="eastAsia"/>
                              </w:rPr>
                              <w:t>(</w:t>
                            </w:r>
                            <w:r w:rsidR="003D0C0C">
                              <w:t>R1</w:t>
                            </w:r>
                            <w:r w:rsidR="007C5762">
                              <w:rPr>
                                <w:rFonts w:hint="eastAsia"/>
                              </w:rPr>
                              <w:t>.10.</w:t>
                            </w:r>
                            <w:r>
                              <w:rPr>
                                <w:rFonts w:hint="eastAsia"/>
                              </w:rPr>
                              <w:t>１</w:t>
                            </w:r>
                            <w:r w:rsidR="007C5762">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FB6F5" id="正方形/長方形 3" o:spid="_x0000_s1031" style="position:absolute;left:0;text-align:left;margin-left:193.85pt;margin-top:4.1pt;width:96pt;height:8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" fillcolor="white [3201]" strokecolor="black [3213]" strokeweight="2pt">
                <v:textbox>
                  <w:txbxContent>
                    <w:p w:rsidR="007C5762" w:rsidRDefault="007C5762" w:rsidP="006A3891">
                      <w:pPr>
                        <w:snapToGrid w:val="0"/>
                        <w:jc w:val="center"/>
                      </w:pPr>
                      <w:r>
                        <w:rPr>
                          <w:rFonts w:hint="eastAsia"/>
                        </w:rPr>
                        <w:t>都道府県</w:t>
                      </w:r>
                    </w:p>
                    <w:p w:rsidR="007C5762" w:rsidRDefault="007C5762" w:rsidP="006A3891">
                      <w:pPr>
                        <w:snapToGrid w:val="0"/>
                        <w:jc w:val="center"/>
                      </w:pPr>
                      <w:r>
                        <w:rPr>
                          <w:rFonts w:hint="eastAsia"/>
                        </w:rPr>
                        <w:t>市 町 村</w:t>
                      </w:r>
                    </w:p>
                    <w:p w:rsidR="007C5762" w:rsidRDefault="007C5762" w:rsidP="006A3891">
                      <w:pPr>
                        <w:snapToGrid w:val="0"/>
                        <w:jc w:val="center"/>
                      </w:pPr>
                      <w:r>
                        <w:rPr>
                          <w:rFonts w:hint="eastAsia"/>
                        </w:rPr>
                        <w:t>（法人税割）</w:t>
                      </w:r>
                    </w:p>
                    <w:p w:rsidR="007C5762" w:rsidRDefault="006A3891" w:rsidP="006A3891">
                      <w:pPr>
                        <w:snapToGrid w:val="0"/>
                        <w:jc w:val="center"/>
                      </w:pPr>
                      <w:r>
                        <w:rPr>
                          <w:rFonts w:hint="eastAsia"/>
                        </w:rPr>
                        <w:t>(</w:t>
                      </w:r>
                      <w:r w:rsidR="003D0C0C">
                        <w:t>R1</w:t>
                      </w:r>
                      <w:r w:rsidR="007C5762">
                        <w:rPr>
                          <w:rFonts w:hint="eastAsia"/>
                        </w:rPr>
                        <w:t>.10.</w:t>
                      </w:r>
                      <w:r>
                        <w:rPr>
                          <w:rFonts w:hint="eastAsia"/>
                        </w:rPr>
                        <w:t>１</w:t>
                      </w:r>
                      <w:r w:rsidR="007C5762">
                        <w:rPr>
                          <w:rFonts w:hint="eastAsia"/>
                        </w:rPr>
                        <w:t>～）</w:t>
                      </w:r>
                    </w:p>
                  </w:txbxContent>
                </v:textbox>
              </v:rect>
            </w:pict>
          </mc:Fallback>
        </mc:AlternateContent>
      </w:r>
      <w:r w:rsidR="007C5762">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3B7313D7" wp14:editId="48CCF13A">
                <wp:simplePos x="0" y="0"/>
                <wp:positionH relativeFrom="column">
                  <wp:posOffset>1651635</wp:posOffset>
                </wp:positionH>
                <wp:positionV relativeFrom="paragraph">
                  <wp:posOffset>159034</wp:posOffset>
                </wp:positionV>
                <wp:extent cx="491490" cy="491319"/>
                <wp:effectExtent l="0" t="19050" r="41910" b="42545"/>
                <wp:wrapNone/>
                <wp:docPr id="13" name="右矢印 13"/>
                <wp:cNvGraphicFramePr/>
                <a:graphic xmlns:a="http://schemas.openxmlformats.org/drawingml/2006/main">
                  <a:graphicData uri="http://schemas.microsoft.com/office/word/2010/wordprocessingShape">
                    <wps:wsp>
                      <wps:cNvSpPr/>
                      <wps:spPr>
                        <a:xfrm>
                          <a:off x="0" y="0"/>
                          <a:ext cx="491490" cy="491319"/>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6236" id="右矢印 13" o:spid="_x0000_s1026" type="#_x0000_t13" style="position:absolute;left:0;text-align:left;margin-left:130.05pt;margin-top:12.5pt;width:38.7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" adj="10804" filled="f" strokecolor="black [3213]" strokeweight="2pt"/>
            </w:pict>
          </mc:Fallback>
        </mc:AlternateContent>
      </w:r>
    </w:p>
    <w:p w:rsidR="007C5762" w:rsidRDefault="006A3891" w:rsidP="007C5762">
      <w:pPr>
        <w:ind w:firstLineChars="100" w:firstLine="2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358512DC" wp14:editId="4D315AC9">
                <wp:simplePos x="0" y="0"/>
                <wp:positionH relativeFrom="column">
                  <wp:posOffset>4396784</wp:posOffset>
                </wp:positionH>
                <wp:positionV relativeFrom="paragraph">
                  <wp:posOffset>44691</wp:posOffset>
                </wp:positionV>
                <wp:extent cx="1397876" cy="438150"/>
                <wp:effectExtent l="0" t="0" r="12065" b="19050"/>
                <wp:wrapNone/>
                <wp:docPr id="15" name="大かっこ 15"/>
                <wp:cNvGraphicFramePr/>
                <a:graphic xmlns:a="http://schemas.openxmlformats.org/drawingml/2006/main">
                  <a:graphicData uri="http://schemas.microsoft.com/office/word/2010/wordprocessingShape">
                    <wps:wsp>
                      <wps:cNvSpPr/>
                      <wps:spPr>
                        <a:xfrm>
                          <a:off x="0" y="0"/>
                          <a:ext cx="1397876"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CFD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46.2pt;margin-top:3.5pt;width:110.0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" strokecolor="black [3213]"/>
            </w:pict>
          </mc:Fallback>
        </mc:AlternateContent>
      </w:r>
    </w:p>
    <w:p w:rsidR="007C5762" w:rsidRDefault="00F3525A" w:rsidP="007C5762">
      <w:pPr>
        <w:ind w:firstLineChars="100" w:firstLine="227"/>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0" locked="0" layoutInCell="1" allowOverlap="1">
                <wp:simplePos x="0" y="0"/>
                <wp:positionH relativeFrom="column">
                  <wp:posOffset>385445</wp:posOffset>
                </wp:positionH>
                <wp:positionV relativeFrom="paragraph">
                  <wp:posOffset>67945</wp:posOffset>
                </wp:positionV>
                <wp:extent cx="98107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981075" cy="3619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99F11" id="大かっこ 5" o:spid="_x0000_s1026" type="#_x0000_t185" style="position:absolute;left:0;text-align:left;margin-left:30.35pt;margin-top:5.35pt;width:77.25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" strokecolor="black [3213]"/>
            </w:pict>
          </mc:Fallback>
        </mc:AlternateContent>
      </w:r>
    </w:p>
    <w:p w:rsidR="00580C1B" w:rsidRDefault="00580C1B" w:rsidP="007C5762">
      <w:pPr>
        <w:ind w:firstLineChars="100" w:firstLine="227"/>
        <w:rPr>
          <w:rFonts w:asciiTheme="minorEastAsia" w:hAnsiTheme="minorEastAsia"/>
        </w:rPr>
      </w:pPr>
    </w:p>
    <w:p w:rsidR="00FD43AD" w:rsidRDefault="00FD43AD" w:rsidP="007C5762">
      <w:pPr>
        <w:ind w:firstLineChars="100" w:firstLine="227"/>
        <w:rPr>
          <w:rFonts w:asciiTheme="minorEastAsia" w:hAnsiTheme="minorEastAsia"/>
        </w:rPr>
      </w:pPr>
    </w:p>
    <w:p w:rsidR="00EC0030" w:rsidRDefault="00EC0030" w:rsidP="00EC0030">
      <w:pPr>
        <w:rPr>
          <w:rFonts w:asciiTheme="minorEastAsia" w:hAnsiTheme="minorEastAsia"/>
        </w:rPr>
      </w:pPr>
      <w:r>
        <w:rPr>
          <w:rFonts w:asciiTheme="minorEastAsia" w:hAnsiTheme="minorEastAsia" w:hint="eastAsia"/>
        </w:rPr>
        <w:t xml:space="preserve">　</w:t>
      </w:r>
    </w:p>
    <w:p w:rsidR="00EC0030" w:rsidRDefault="00EC0030" w:rsidP="00EC0030">
      <w:pPr>
        <w:ind w:left="227" w:hangingChars="100" w:hanging="227"/>
        <w:rPr>
          <w:rFonts w:asciiTheme="minorEastAsia" w:hAnsiTheme="minorEastAsia"/>
        </w:rPr>
      </w:pPr>
      <w:r>
        <w:rPr>
          <w:rFonts w:asciiTheme="minorEastAsia" w:hAnsiTheme="minorEastAsia" w:hint="eastAsia"/>
        </w:rPr>
        <w:t xml:space="preserve">　※地方法人税の詳細については、税務署にお問い合わせいただくか、国税庁のホームぺージをご覧ください。</w:t>
      </w:r>
    </w:p>
    <w:p w:rsidR="00EC0030" w:rsidRDefault="00EC0030" w:rsidP="00EC0030">
      <w:pPr>
        <w:ind w:left="227" w:hangingChars="100" w:hanging="227"/>
        <w:rPr>
          <w:rFonts w:asciiTheme="minorEastAsia" w:hAnsiTheme="minorEastAsia"/>
        </w:rPr>
      </w:pPr>
      <w:r>
        <w:rPr>
          <w:rFonts w:asciiTheme="minorEastAsia" w:hAnsiTheme="minorEastAsia" w:hint="eastAsia"/>
        </w:rPr>
        <w:t xml:space="preserve">　●</w:t>
      </w:r>
      <w:r w:rsidR="00315F55">
        <w:rPr>
          <w:rFonts w:asciiTheme="minorEastAsia" w:hAnsiTheme="minorEastAsia" w:hint="eastAsia"/>
        </w:rPr>
        <w:t>予定申告における経過措置</w:t>
      </w:r>
      <w:bookmarkStart w:id="0" w:name="_GoBack"/>
      <w:bookmarkEnd w:id="0"/>
    </w:p>
    <w:p w:rsidR="00315F55" w:rsidRDefault="00315F55" w:rsidP="00EC0030">
      <w:pPr>
        <w:ind w:left="227" w:hangingChars="100" w:hanging="227"/>
        <w:rPr>
          <w:rFonts w:asciiTheme="minorEastAsia" w:hAnsiTheme="minorEastAsia"/>
        </w:rPr>
      </w:pPr>
      <w:r>
        <w:rPr>
          <w:rFonts w:asciiTheme="minorEastAsia" w:hAnsiTheme="minorEastAsia" w:hint="eastAsia"/>
        </w:rPr>
        <w:t xml:space="preserve">　　法人町民税の税率の改正に伴い、令和元年10月１日以後に開始する最初の事業年度又は連結事業年度の予定申告に係る法人税割額については、予定申告税額を求める算式</w:t>
      </w:r>
      <w:r w:rsidR="00B36F6C">
        <w:rPr>
          <w:rFonts w:asciiTheme="minorEastAsia" w:hAnsiTheme="minorEastAsia" w:hint="eastAsia"/>
        </w:rPr>
        <w:t>が</w:t>
      </w:r>
      <w:r w:rsidR="00C7024B">
        <w:rPr>
          <w:rFonts w:asciiTheme="minorEastAsia" w:hAnsiTheme="minorEastAsia" w:hint="eastAsia"/>
        </w:rPr>
        <w:t>次のように</w:t>
      </w:r>
      <w:r w:rsidR="00B36F6C">
        <w:rPr>
          <w:rFonts w:asciiTheme="minorEastAsia" w:hAnsiTheme="minorEastAsia" w:hint="eastAsia"/>
        </w:rPr>
        <w:t>変わり</w:t>
      </w:r>
      <w:r>
        <w:rPr>
          <w:rFonts w:asciiTheme="minorEastAsia" w:hAnsiTheme="minorEastAsia" w:hint="eastAsia"/>
        </w:rPr>
        <w:t>ます。</w:t>
      </w:r>
    </w:p>
    <w:p w:rsidR="00B36F6C" w:rsidRDefault="00315F55" w:rsidP="00C7024B">
      <w:pPr>
        <w:ind w:leftChars="100" w:left="227" w:firstLineChars="100" w:firstLine="227"/>
        <w:rPr>
          <w:rFonts w:asciiTheme="minorEastAsia" w:hAnsiTheme="minorEastAsia"/>
        </w:rPr>
      </w:pPr>
      <w:r>
        <w:rPr>
          <w:rFonts w:asciiTheme="minorEastAsia" w:hAnsiTheme="minorEastAsia" w:hint="eastAsia"/>
        </w:rPr>
        <w:t>（</w:t>
      </w:r>
      <w:r w:rsidR="00B36F6C">
        <w:rPr>
          <w:rFonts w:asciiTheme="minorEastAsia" w:hAnsiTheme="minorEastAsia" w:hint="eastAsia"/>
        </w:rPr>
        <w:t>変更前</w:t>
      </w:r>
      <w:r>
        <w:rPr>
          <w:rFonts w:asciiTheme="minorEastAsia" w:hAnsiTheme="minorEastAsia" w:hint="eastAsia"/>
        </w:rPr>
        <w:t>）・・・「前事業年度の法人税割額×</w:t>
      </w:r>
      <w:r w:rsidR="00C7024B">
        <w:rPr>
          <w:rFonts w:asciiTheme="minorEastAsia" w:hAnsiTheme="minorEastAsia" w:hint="eastAsia"/>
          <w:highlight w:val="yellow"/>
        </w:rPr>
        <w:t>６</w:t>
      </w:r>
      <w:r>
        <w:rPr>
          <w:rFonts w:asciiTheme="minorEastAsia" w:hAnsiTheme="minorEastAsia" w:hint="eastAsia"/>
        </w:rPr>
        <w:t>÷前事業年度の月数」</w:t>
      </w:r>
    </w:p>
    <w:p w:rsidR="00B36F6C" w:rsidRDefault="00B36F6C" w:rsidP="00C7024B">
      <w:pPr>
        <w:ind w:firstLineChars="200" w:firstLine="453"/>
        <w:rPr>
          <w:rFonts w:asciiTheme="minorEastAsia" w:hAnsiTheme="minorEastAsia"/>
        </w:rPr>
      </w:pPr>
      <w:r>
        <w:rPr>
          <w:rFonts w:asciiTheme="minorEastAsia" w:hAnsiTheme="minorEastAsia" w:hint="eastAsia"/>
        </w:rPr>
        <w:t>（変更</w:t>
      </w:r>
      <w:r>
        <w:rPr>
          <w:rFonts w:asciiTheme="minorEastAsia" w:hAnsiTheme="minorEastAsia" w:hint="eastAsia"/>
        </w:rPr>
        <w:t>後</w:t>
      </w:r>
      <w:r>
        <w:rPr>
          <w:rFonts w:asciiTheme="minorEastAsia" w:hAnsiTheme="minorEastAsia" w:hint="eastAsia"/>
        </w:rPr>
        <w:t>）・・・「前事業年度の法人税割額×</w:t>
      </w:r>
      <w:r>
        <w:rPr>
          <w:rFonts w:asciiTheme="minorEastAsia" w:hAnsiTheme="minorEastAsia" w:hint="eastAsia"/>
          <w:highlight w:val="yellow"/>
        </w:rPr>
        <w:t>3.</w:t>
      </w:r>
      <w:r w:rsidRPr="00315F55">
        <w:rPr>
          <w:rFonts w:asciiTheme="minorEastAsia" w:hAnsiTheme="minorEastAsia" w:hint="eastAsia"/>
          <w:highlight w:val="yellow"/>
        </w:rPr>
        <w:t>7</w:t>
      </w:r>
      <w:r>
        <w:rPr>
          <w:rFonts w:asciiTheme="minorEastAsia" w:hAnsiTheme="minorEastAsia" w:hint="eastAsia"/>
        </w:rPr>
        <w:t>÷前事業年度の月数」</w:t>
      </w:r>
    </w:p>
    <w:p w:rsidR="00315F55" w:rsidRPr="00B36F6C" w:rsidRDefault="00315F55" w:rsidP="00315F55">
      <w:pPr>
        <w:rPr>
          <w:rFonts w:asciiTheme="minorEastAsia" w:hAnsiTheme="minorEastAsia"/>
        </w:rPr>
      </w:pPr>
    </w:p>
    <w:sectPr w:rsidR="00315F55" w:rsidRPr="00B36F6C" w:rsidSect="002C5457">
      <w:footerReference w:type="first" r:id="rId8"/>
      <w:pgSz w:w="11906" w:h="16838" w:code="9"/>
      <w:pgMar w:top="1701" w:right="1418" w:bottom="1418" w:left="1418" w:header="851" w:footer="851" w:gutter="0"/>
      <w:pgNumType w:fmt="decimalFullWidth" w:start="4"/>
      <w:cols w:space="425"/>
      <w:titlePg/>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7E" w:rsidRDefault="0010157E">
      <w:r>
        <w:separator/>
      </w:r>
    </w:p>
  </w:endnote>
  <w:endnote w:type="continuationSeparator" w:id="0">
    <w:p w:rsidR="0010157E" w:rsidRDefault="0010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8D" w:rsidRDefault="00A2458D" w:rsidP="00A2458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7E" w:rsidRDefault="0010157E">
      <w:r>
        <w:separator/>
      </w:r>
    </w:p>
  </w:footnote>
  <w:footnote w:type="continuationSeparator" w:id="0">
    <w:p w:rsidR="0010157E" w:rsidRDefault="00101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737"/>
    <w:multiLevelType w:val="hybridMultilevel"/>
    <w:tmpl w:val="40880CD6"/>
    <w:lvl w:ilvl="0" w:tplc="CA4AFA6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C0C13"/>
    <w:multiLevelType w:val="hybridMultilevel"/>
    <w:tmpl w:val="8ADEF692"/>
    <w:lvl w:ilvl="0" w:tplc="A5960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5105B"/>
    <w:multiLevelType w:val="hybridMultilevel"/>
    <w:tmpl w:val="D160F36A"/>
    <w:lvl w:ilvl="0" w:tplc="25B623D0">
      <w:start w:val="1"/>
      <w:numFmt w:val="decimalFullWidth"/>
      <w:lvlText w:val="（%1）"/>
      <w:lvlJc w:val="left"/>
      <w:pPr>
        <w:ind w:left="1140" w:hanging="720"/>
      </w:pPr>
      <w:rPr>
        <w:rFonts w:hint="default"/>
      </w:rPr>
    </w:lvl>
    <w:lvl w:ilvl="1" w:tplc="F1D657B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834EDE"/>
    <w:multiLevelType w:val="hybridMultilevel"/>
    <w:tmpl w:val="0316DDFE"/>
    <w:lvl w:ilvl="0" w:tplc="5016D956">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F95392"/>
    <w:multiLevelType w:val="hybridMultilevel"/>
    <w:tmpl w:val="AB9ADEA4"/>
    <w:lvl w:ilvl="0" w:tplc="F3B2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8F14AD"/>
    <w:multiLevelType w:val="hybridMultilevel"/>
    <w:tmpl w:val="097635FA"/>
    <w:lvl w:ilvl="0" w:tplc="0F0803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838D2"/>
    <w:multiLevelType w:val="hybridMultilevel"/>
    <w:tmpl w:val="3202FB94"/>
    <w:lvl w:ilvl="0" w:tplc="345E60E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EE870C0"/>
    <w:multiLevelType w:val="hybridMultilevel"/>
    <w:tmpl w:val="EA042006"/>
    <w:lvl w:ilvl="0" w:tplc="75EA301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B203F9"/>
    <w:multiLevelType w:val="hybridMultilevel"/>
    <w:tmpl w:val="31C82F4E"/>
    <w:lvl w:ilvl="0" w:tplc="51AE08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511C2"/>
    <w:multiLevelType w:val="hybridMultilevel"/>
    <w:tmpl w:val="530C4A24"/>
    <w:lvl w:ilvl="0" w:tplc="D05C0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A75FA0"/>
    <w:multiLevelType w:val="hybridMultilevel"/>
    <w:tmpl w:val="FD0AFA96"/>
    <w:lvl w:ilvl="0" w:tplc="6CFEB0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8F2ED9"/>
    <w:multiLevelType w:val="hybridMultilevel"/>
    <w:tmpl w:val="BFA254F6"/>
    <w:lvl w:ilvl="0" w:tplc="56E637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92477AF"/>
    <w:multiLevelType w:val="hybridMultilevel"/>
    <w:tmpl w:val="841817DE"/>
    <w:lvl w:ilvl="0" w:tplc="3FF4048A">
      <w:start w:val="4"/>
      <w:numFmt w:val="decimal"/>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3" w15:restartNumberingAfterBreak="0">
    <w:nsid w:val="30EB604D"/>
    <w:multiLevelType w:val="hybridMultilevel"/>
    <w:tmpl w:val="4E023A2C"/>
    <w:lvl w:ilvl="0" w:tplc="E90E4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323B0E"/>
    <w:multiLevelType w:val="hybridMultilevel"/>
    <w:tmpl w:val="6B04DF80"/>
    <w:lvl w:ilvl="0" w:tplc="B1E63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B1747C"/>
    <w:multiLevelType w:val="hybridMultilevel"/>
    <w:tmpl w:val="D3BA3DB2"/>
    <w:lvl w:ilvl="0" w:tplc="51E43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ED4D12"/>
    <w:multiLevelType w:val="hybridMultilevel"/>
    <w:tmpl w:val="E8E2D27E"/>
    <w:lvl w:ilvl="0" w:tplc="29B8C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8A68D3"/>
    <w:multiLevelType w:val="hybridMultilevel"/>
    <w:tmpl w:val="8CA068E4"/>
    <w:lvl w:ilvl="0" w:tplc="A67690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CE1061"/>
    <w:multiLevelType w:val="hybridMultilevel"/>
    <w:tmpl w:val="DD000196"/>
    <w:lvl w:ilvl="0" w:tplc="1AA6D4C8">
      <w:start w:val="1"/>
      <w:numFmt w:val="decimalEnclosedCircle"/>
      <w:lvlText w:val="%1"/>
      <w:lvlJc w:val="left"/>
      <w:pPr>
        <w:ind w:left="720" w:hanging="360"/>
      </w:pPr>
      <w:rPr>
        <w:rFonts w:asciiTheme="minorEastAsia" w:eastAsiaTheme="minorEastAsia" w:hAnsiTheme="minorEastAsia"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EC22256"/>
    <w:multiLevelType w:val="hybridMultilevel"/>
    <w:tmpl w:val="42EA7640"/>
    <w:lvl w:ilvl="0" w:tplc="51B884E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9920998"/>
    <w:multiLevelType w:val="hybridMultilevel"/>
    <w:tmpl w:val="05EEBD74"/>
    <w:lvl w:ilvl="0" w:tplc="831A09A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1874A59"/>
    <w:multiLevelType w:val="hybridMultilevel"/>
    <w:tmpl w:val="6BF62B04"/>
    <w:lvl w:ilvl="0" w:tplc="A4FCD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8D18E7"/>
    <w:multiLevelType w:val="hybridMultilevel"/>
    <w:tmpl w:val="FECEC442"/>
    <w:lvl w:ilvl="0" w:tplc="D172B1D6">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23" w15:restartNumberingAfterBreak="0">
    <w:nsid w:val="659D155C"/>
    <w:multiLevelType w:val="hybridMultilevel"/>
    <w:tmpl w:val="DA58F9E0"/>
    <w:lvl w:ilvl="0" w:tplc="D1C88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BD4610"/>
    <w:multiLevelType w:val="hybridMultilevel"/>
    <w:tmpl w:val="FB660868"/>
    <w:lvl w:ilvl="0" w:tplc="72047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B60B66"/>
    <w:multiLevelType w:val="hybridMultilevel"/>
    <w:tmpl w:val="B61857EA"/>
    <w:lvl w:ilvl="0" w:tplc="A330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1"/>
  </w:num>
  <w:num w:numId="4">
    <w:abstractNumId w:val="13"/>
  </w:num>
  <w:num w:numId="5">
    <w:abstractNumId w:val="1"/>
  </w:num>
  <w:num w:numId="6">
    <w:abstractNumId w:val="6"/>
  </w:num>
  <w:num w:numId="7">
    <w:abstractNumId w:val="17"/>
  </w:num>
  <w:num w:numId="8">
    <w:abstractNumId w:val="11"/>
  </w:num>
  <w:num w:numId="9">
    <w:abstractNumId w:val="23"/>
  </w:num>
  <w:num w:numId="10">
    <w:abstractNumId w:val="15"/>
  </w:num>
  <w:num w:numId="11">
    <w:abstractNumId w:val="5"/>
  </w:num>
  <w:num w:numId="12">
    <w:abstractNumId w:val="20"/>
  </w:num>
  <w:num w:numId="13">
    <w:abstractNumId w:val="19"/>
  </w:num>
  <w:num w:numId="14">
    <w:abstractNumId w:val="10"/>
  </w:num>
  <w:num w:numId="15">
    <w:abstractNumId w:val="24"/>
  </w:num>
  <w:num w:numId="16">
    <w:abstractNumId w:val="18"/>
  </w:num>
  <w:num w:numId="17">
    <w:abstractNumId w:val="7"/>
  </w:num>
  <w:num w:numId="18">
    <w:abstractNumId w:val="25"/>
  </w:num>
  <w:num w:numId="19">
    <w:abstractNumId w:val="22"/>
  </w:num>
  <w:num w:numId="20">
    <w:abstractNumId w:val="2"/>
  </w:num>
  <w:num w:numId="21">
    <w:abstractNumId w:val="12"/>
  </w:num>
  <w:num w:numId="22">
    <w:abstractNumId w:val="0"/>
  </w:num>
  <w:num w:numId="23">
    <w:abstractNumId w:val="8"/>
  </w:num>
  <w:num w:numId="24">
    <w:abstractNumId w:val="14"/>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C6"/>
    <w:rsid w:val="0000484C"/>
    <w:rsid w:val="00005AE0"/>
    <w:rsid w:val="00005EDB"/>
    <w:rsid w:val="00006E13"/>
    <w:rsid w:val="000122A0"/>
    <w:rsid w:val="0001461D"/>
    <w:rsid w:val="00014F52"/>
    <w:rsid w:val="00015441"/>
    <w:rsid w:val="00017881"/>
    <w:rsid w:val="00017F37"/>
    <w:rsid w:val="00032490"/>
    <w:rsid w:val="00033B59"/>
    <w:rsid w:val="00033E2D"/>
    <w:rsid w:val="00040CAE"/>
    <w:rsid w:val="0004151B"/>
    <w:rsid w:val="00043900"/>
    <w:rsid w:val="0004459C"/>
    <w:rsid w:val="00064D20"/>
    <w:rsid w:val="000714F0"/>
    <w:rsid w:val="00074244"/>
    <w:rsid w:val="00074DAA"/>
    <w:rsid w:val="00076199"/>
    <w:rsid w:val="00084773"/>
    <w:rsid w:val="00085463"/>
    <w:rsid w:val="00085B6D"/>
    <w:rsid w:val="00085F33"/>
    <w:rsid w:val="000A6C51"/>
    <w:rsid w:val="000B652B"/>
    <w:rsid w:val="000B7571"/>
    <w:rsid w:val="000C0449"/>
    <w:rsid w:val="000C08E2"/>
    <w:rsid w:val="000C08F3"/>
    <w:rsid w:val="000D019B"/>
    <w:rsid w:val="000D0CBF"/>
    <w:rsid w:val="000D4C90"/>
    <w:rsid w:val="000D53F0"/>
    <w:rsid w:val="000E0394"/>
    <w:rsid w:val="000E34D9"/>
    <w:rsid w:val="000F2409"/>
    <w:rsid w:val="000F5664"/>
    <w:rsid w:val="0010157E"/>
    <w:rsid w:val="00102E2C"/>
    <w:rsid w:val="0011001F"/>
    <w:rsid w:val="00110666"/>
    <w:rsid w:val="001106CE"/>
    <w:rsid w:val="00114A7C"/>
    <w:rsid w:val="00114DD2"/>
    <w:rsid w:val="0012581A"/>
    <w:rsid w:val="00127316"/>
    <w:rsid w:val="00142A7E"/>
    <w:rsid w:val="00143D57"/>
    <w:rsid w:val="00150E69"/>
    <w:rsid w:val="00151762"/>
    <w:rsid w:val="0015685D"/>
    <w:rsid w:val="00156BF4"/>
    <w:rsid w:val="00156F97"/>
    <w:rsid w:val="001624A7"/>
    <w:rsid w:val="00165630"/>
    <w:rsid w:val="00172CFE"/>
    <w:rsid w:val="0018352D"/>
    <w:rsid w:val="001858D4"/>
    <w:rsid w:val="001936DB"/>
    <w:rsid w:val="001A1C19"/>
    <w:rsid w:val="001A3C34"/>
    <w:rsid w:val="001B1BFB"/>
    <w:rsid w:val="001C52CE"/>
    <w:rsid w:val="001D13DB"/>
    <w:rsid w:val="001D1C9D"/>
    <w:rsid w:val="001D3DB1"/>
    <w:rsid w:val="001D67F4"/>
    <w:rsid w:val="001E1C14"/>
    <w:rsid w:val="001F1811"/>
    <w:rsid w:val="001F2FAD"/>
    <w:rsid w:val="001F3961"/>
    <w:rsid w:val="001F7C75"/>
    <w:rsid w:val="002068DA"/>
    <w:rsid w:val="00210411"/>
    <w:rsid w:val="0021368F"/>
    <w:rsid w:val="00220966"/>
    <w:rsid w:val="00221985"/>
    <w:rsid w:val="0022710D"/>
    <w:rsid w:val="00234ABB"/>
    <w:rsid w:val="002463EE"/>
    <w:rsid w:val="00250461"/>
    <w:rsid w:val="00250505"/>
    <w:rsid w:val="00256272"/>
    <w:rsid w:val="002656F1"/>
    <w:rsid w:val="0027670C"/>
    <w:rsid w:val="00282E54"/>
    <w:rsid w:val="002832E7"/>
    <w:rsid w:val="00287D5E"/>
    <w:rsid w:val="00290D15"/>
    <w:rsid w:val="002A04E9"/>
    <w:rsid w:val="002A5C72"/>
    <w:rsid w:val="002A6B06"/>
    <w:rsid w:val="002A752D"/>
    <w:rsid w:val="002B15B0"/>
    <w:rsid w:val="002B5723"/>
    <w:rsid w:val="002B7CC7"/>
    <w:rsid w:val="002C0D67"/>
    <w:rsid w:val="002C5457"/>
    <w:rsid w:val="002D7F67"/>
    <w:rsid w:val="002E3E58"/>
    <w:rsid w:val="002E683E"/>
    <w:rsid w:val="00301A47"/>
    <w:rsid w:val="00303538"/>
    <w:rsid w:val="00311108"/>
    <w:rsid w:val="00315F55"/>
    <w:rsid w:val="00316738"/>
    <w:rsid w:val="003171F4"/>
    <w:rsid w:val="00317540"/>
    <w:rsid w:val="00327409"/>
    <w:rsid w:val="00333418"/>
    <w:rsid w:val="003378C0"/>
    <w:rsid w:val="00340FB2"/>
    <w:rsid w:val="00344437"/>
    <w:rsid w:val="00347957"/>
    <w:rsid w:val="0035385E"/>
    <w:rsid w:val="00361712"/>
    <w:rsid w:val="003623DA"/>
    <w:rsid w:val="00363588"/>
    <w:rsid w:val="00365142"/>
    <w:rsid w:val="00367EFF"/>
    <w:rsid w:val="0038005D"/>
    <w:rsid w:val="0038120D"/>
    <w:rsid w:val="003847C0"/>
    <w:rsid w:val="00386456"/>
    <w:rsid w:val="00393EEB"/>
    <w:rsid w:val="00394F57"/>
    <w:rsid w:val="00395350"/>
    <w:rsid w:val="003B1142"/>
    <w:rsid w:val="003B41D3"/>
    <w:rsid w:val="003B4566"/>
    <w:rsid w:val="003B7AE6"/>
    <w:rsid w:val="003C2424"/>
    <w:rsid w:val="003C39C6"/>
    <w:rsid w:val="003C4613"/>
    <w:rsid w:val="003D090D"/>
    <w:rsid w:val="003D0C0C"/>
    <w:rsid w:val="003D2D23"/>
    <w:rsid w:val="003D4754"/>
    <w:rsid w:val="003D573F"/>
    <w:rsid w:val="003E2508"/>
    <w:rsid w:val="003E3335"/>
    <w:rsid w:val="003E55A6"/>
    <w:rsid w:val="003E582B"/>
    <w:rsid w:val="003E64AF"/>
    <w:rsid w:val="003E6519"/>
    <w:rsid w:val="003F0304"/>
    <w:rsid w:val="003F4663"/>
    <w:rsid w:val="00400487"/>
    <w:rsid w:val="00402742"/>
    <w:rsid w:val="00412E90"/>
    <w:rsid w:val="00413C87"/>
    <w:rsid w:val="0042276A"/>
    <w:rsid w:val="00426ABE"/>
    <w:rsid w:val="0042757A"/>
    <w:rsid w:val="00431C0A"/>
    <w:rsid w:val="0043636E"/>
    <w:rsid w:val="0044203B"/>
    <w:rsid w:val="0044671B"/>
    <w:rsid w:val="004548CD"/>
    <w:rsid w:val="00455A1A"/>
    <w:rsid w:val="00456D1B"/>
    <w:rsid w:val="004636E3"/>
    <w:rsid w:val="004644DF"/>
    <w:rsid w:val="00465BF3"/>
    <w:rsid w:val="00466BC3"/>
    <w:rsid w:val="004704F5"/>
    <w:rsid w:val="0047251D"/>
    <w:rsid w:val="00473775"/>
    <w:rsid w:val="004771BF"/>
    <w:rsid w:val="00481393"/>
    <w:rsid w:val="00481661"/>
    <w:rsid w:val="00491F8B"/>
    <w:rsid w:val="004931BE"/>
    <w:rsid w:val="00496953"/>
    <w:rsid w:val="004A1660"/>
    <w:rsid w:val="004A5AF2"/>
    <w:rsid w:val="004C135D"/>
    <w:rsid w:val="004C4AED"/>
    <w:rsid w:val="004C4D6F"/>
    <w:rsid w:val="004C50DA"/>
    <w:rsid w:val="004C772A"/>
    <w:rsid w:val="004D0FCF"/>
    <w:rsid w:val="004E0A8D"/>
    <w:rsid w:val="004E0A9D"/>
    <w:rsid w:val="004E1961"/>
    <w:rsid w:val="004E4A61"/>
    <w:rsid w:val="004E4B6C"/>
    <w:rsid w:val="004F7595"/>
    <w:rsid w:val="00500F78"/>
    <w:rsid w:val="00501E16"/>
    <w:rsid w:val="005074AE"/>
    <w:rsid w:val="005079A4"/>
    <w:rsid w:val="00510D58"/>
    <w:rsid w:val="005221F5"/>
    <w:rsid w:val="00531DC1"/>
    <w:rsid w:val="00532326"/>
    <w:rsid w:val="00552F60"/>
    <w:rsid w:val="005558F9"/>
    <w:rsid w:val="00556E81"/>
    <w:rsid w:val="0056169B"/>
    <w:rsid w:val="00561851"/>
    <w:rsid w:val="005652A9"/>
    <w:rsid w:val="0057222F"/>
    <w:rsid w:val="00573EB5"/>
    <w:rsid w:val="00580C1B"/>
    <w:rsid w:val="00580CAA"/>
    <w:rsid w:val="005871ED"/>
    <w:rsid w:val="00591708"/>
    <w:rsid w:val="00593AFD"/>
    <w:rsid w:val="00595488"/>
    <w:rsid w:val="0059566B"/>
    <w:rsid w:val="005B2FFE"/>
    <w:rsid w:val="005B33DA"/>
    <w:rsid w:val="005B49BF"/>
    <w:rsid w:val="005B68D0"/>
    <w:rsid w:val="005B70AA"/>
    <w:rsid w:val="005C12D2"/>
    <w:rsid w:val="005C1F92"/>
    <w:rsid w:val="005C2481"/>
    <w:rsid w:val="005C2FE1"/>
    <w:rsid w:val="005D0134"/>
    <w:rsid w:val="005D1690"/>
    <w:rsid w:val="005D3518"/>
    <w:rsid w:val="005D5EFB"/>
    <w:rsid w:val="005D758C"/>
    <w:rsid w:val="005E04C6"/>
    <w:rsid w:val="005E28F7"/>
    <w:rsid w:val="005F186D"/>
    <w:rsid w:val="00602ED4"/>
    <w:rsid w:val="00604999"/>
    <w:rsid w:val="00612BCF"/>
    <w:rsid w:val="00624ACF"/>
    <w:rsid w:val="006319C6"/>
    <w:rsid w:val="006350CD"/>
    <w:rsid w:val="006350E5"/>
    <w:rsid w:val="00636582"/>
    <w:rsid w:val="00637273"/>
    <w:rsid w:val="006414D6"/>
    <w:rsid w:val="00644E45"/>
    <w:rsid w:val="0064673E"/>
    <w:rsid w:val="00647378"/>
    <w:rsid w:val="006528F8"/>
    <w:rsid w:val="00661D32"/>
    <w:rsid w:val="0066403B"/>
    <w:rsid w:val="006659AE"/>
    <w:rsid w:val="00665F43"/>
    <w:rsid w:val="00667FC6"/>
    <w:rsid w:val="006718B8"/>
    <w:rsid w:val="00673E69"/>
    <w:rsid w:val="006743F0"/>
    <w:rsid w:val="00680AB2"/>
    <w:rsid w:val="0068356F"/>
    <w:rsid w:val="00693A2A"/>
    <w:rsid w:val="00695379"/>
    <w:rsid w:val="006960BA"/>
    <w:rsid w:val="006A3891"/>
    <w:rsid w:val="006A6366"/>
    <w:rsid w:val="006B030A"/>
    <w:rsid w:val="006B6CC9"/>
    <w:rsid w:val="006C3490"/>
    <w:rsid w:val="006C439C"/>
    <w:rsid w:val="006C4468"/>
    <w:rsid w:val="006C7A01"/>
    <w:rsid w:val="006D590A"/>
    <w:rsid w:val="006E1695"/>
    <w:rsid w:val="006E4FFB"/>
    <w:rsid w:val="006F31D6"/>
    <w:rsid w:val="0070223A"/>
    <w:rsid w:val="0070443C"/>
    <w:rsid w:val="00707097"/>
    <w:rsid w:val="00710B6A"/>
    <w:rsid w:val="00710EFB"/>
    <w:rsid w:val="007242F7"/>
    <w:rsid w:val="007438C2"/>
    <w:rsid w:val="007439F2"/>
    <w:rsid w:val="00757998"/>
    <w:rsid w:val="00757AFA"/>
    <w:rsid w:val="00761025"/>
    <w:rsid w:val="00763ED9"/>
    <w:rsid w:val="007738B5"/>
    <w:rsid w:val="00773F8D"/>
    <w:rsid w:val="00774E47"/>
    <w:rsid w:val="00777088"/>
    <w:rsid w:val="00784EB6"/>
    <w:rsid w:val="00787F46"/>
    <w:rsid w:val="0079111B"/>
    <w:rsid w:val="00795623"/>
    <w:rsid w:val="007961C7"/>
    <w:rsid w:val="007A1E34"/>
    <w:rsid w:val="007A656F"/>
    <w:rsid w:val="007B547E"/>
    <w:rsid w:val="007B5AA3"/>
    <w:rsid w:val="007B76DB"/>
    <w:rsid w:val="007C0134"/>
    <w:rsid w:val="007C2813"/>
    <w:rsid w:val="007C5762"/>
    <w:rsid w:val="007D1707"/>
    <w:rsid w:val="007D2887"/>
    <w:rsid w:val="007E07D2"/>
    <w:rsid w:val="007E0DEA"/>
    <w:rsid w:val="007E623F"/>
    <w:rsid w:val="007F0DC1"/>
    <w:rsid w:val="008006DD"/>
    <w:rsid w:val="00813CF3"/>
    <w:rsid w:val="00814313"/>
    <w:rsid w:val="00815C82"/>
    <w:rsid w:val="008217D2"/>
    <w:rsid w:val="00832EB9"/>
    <w:rsid w:val="00834BE0"/>
    <w:rsid w:val="00834F76"/>
    <w:rsid w:val="0083629C"/>
    <w:rsid w:val="0083798D"/>
    <w:rsid w:val="00840EED"/>
    <w:rsid w:val="00851115"/>
    <w:rsid w:val="00854465"/>
    <w:rsid w:val="00862AC9"/>
    <w:rsid w:val="00871CCD"/>
    <w:rsid w:val="00872372"/>
    <w:rsid w:val="00874A92"/>
    <w:rsid w:val="00875ADE"/>
    <w:rsid w:val="00881B2D"/>
    <w:rsid w:val="00884005"/>
    <w:rsid w:val="0088552B"/>
    <w:rsid w:val="00890E8E"/>
    <w:rsid w:val="008917E3"/>
    <w:rsid w:val="008924A5"/>
    <w:rsid w:val="008926F1"/>
    <w:rsid w:val="0089379E"/>
    <w:rsid w:val="00894FD1"/>
    <w:rsid w:val="00895B9B"/>
    <w:rsid w:val="00897A45"/>
    <w:rsid w:val="008A17C8"/>
    <w:rsid w:val="008A1D2B"/>
    <w:rsid w:val="008A27CC"/>
    <w:rsid w:val="008B2C79"/>
    <w:rsid w:val="008B56E4"/>
    <w:rsid w:val="008C0F81"/>
    <w:rsid w:val="008D500C"/>
    <w:rsid w:val="008D6926"/>
    <w:rsid w:val="008E089F"/>
    <w:rsid w:val="008E4BBC"/>
    <w:rsid w:val="008E7768"/>
    <w:rsid w:val="008F4F9E"/>
    <w:rsid w:val="008F5998"/>
    <w:rsid w:val="00900F77"/>
    <w:rsid w:val="00901AC7"/>
    <w:rsid w:val="009038A0"/>
    <w:rsid w:val="0090495F"/>
    <w:rsid w:val="00914E06"/>
    <w:rsid w:val="009213C7"/>
    <w:rsid w:val="009226BF"/>
    <w:rsid w:val="00923F26"/>
    <w:rsid w:val="009251A7"/>
    <w:rsid w:val="0092727E"/>
    <w:rsid w:val="009325EF"/>
    <w:rsid w:val="00937F36"/>
    <w:rsid w:val="0094020E"/>
    <w:rsid w:val="00944ED0"/>
    <w:rsid w:val="0095024E"/>
    <w:rsid w:val="00955F6E"/>
    <w:rsid w:val="00957BD8"/>
    <w:rsid w:val="009646F2"/>
    <w:rsid w:val="009664F6"/>
    <w:rsid w:val="00970E1D"/>
    <w:rsid w:val="00974832"/>
    <w:rsid w:val="00974DC8"/>
    <w:rsid w:val="00974E85"/>
    <w:rsid w:val="009854E0"/>
    <w:rsid w:val="009A3210"/>
    <w:rsid w:val="009B4E82"/>
    <w:rsid w:val="009D268F"/>
    <w:rsid w:val="009D6B5B"/>
    <w:rsid w:val="009E5E58"/>
    <w:rsid w:val="009E7F0F"/>
    <w:rsid w:val="009F0286"/>
    <w:rsid w:val="009F1C61"/>
    <w:rsid w:val="00A04753"/>
    <w:rsid w:val="00A0624F"/>
    <w:rsid w:val="00A2113C"/>
    <w:rsid w:val="00A2458D"/>
    <w:rsid w:val="00A2483C"/>
    <w:rsid w:val="00A2738D"/>
    <w:rsid w:val="00A33637"/>
    <w:rsid w:val="00A370E5"/>
    <w:rsid w:val="00A379E5"/>
    <w:rsid w:val="00A4341F"/>
    <w:rsid w:val="00A47AF4"/>
    <w:rsid w:val="00A50307"/>
    <w:rsid w:val="00A51165"/>
    <w:rsid w:val="00A525C0"/>
    <w:rsid w:val="00A5647D"/>
    <w:rsid w:val="00A5652D"/>
    <w:rsid w:val="00A6009B"/>
    <w:rsid w:val="00A62362"/>
    <w:rsid w:val="00A636F6"/>
    <w:rsid w:val="00A76B16"/>
    <w:rsid w:val="00A910D5"/>
    <w:rsid w:val="00A9159E"/>
    <w:rsid w:val="00A91D49"/>
    <w:rsid w:val="00A92197"/>
    <w:rsid w:val="00A9393A"/>
    <w:rsid w:val="00A94632"/>
    <w:rsid w:val="00A94F15"/>
    <w:rsid w:val="00A94F21"/>
    <w:rsid w:val="00A97C1E"/>
    <w:rsid w:val="00AA355A"/>
    <w:rsid w:val="00AA554E"/>
    <w:rsid w:val="00AB5BA7"/>
    <w:rsid w:val="00AC3343"/>
    <w:rsid w:val="00AC5FDE"/>
    <w:rsid w:val="00AD0140"/>
    <w:rsid w:val="00AD28B3"/>
    <w:rsid w:val="00AD509E"/>
    <w:rsid w:val="00AE716F"/>
    <w:rsid w:val="00AF34A9"/>
    <w:rsid w:val="00AF5A7A"/>
    <w:rsid w:val="00B00DB3"/>
    <w:rsid w:val="00B01F8D"/>
    <w:rsid w:val="00B03BFD"/>
    <w:rsid w:val="00B06A08"/>
    <w:rsid w:val="00B11FD6"/>
    <w:rsid w:val="00B15F4B"/>
    <w:rsid w:val="00B2058C"/>
    <w:rsid w:val="00B32EB4"/>
    <w:rsid w:val="00B33A53"/>
    <w:rsid w:val="00B36F6C"/>
    <w:rsid w:val="00B42E85"/>
    <w:rsid w:val="00B50835"/>
    <w:rsid w:val="00B50F80"/>
    <w:rsid w:val="00B62940"/>
    <w:rsid w:val="00B67111"/>
    <w:rsid w:val="00B723E6"/>
    <w:rsid w:val="00B763CB"/>
    <w:rsid w:val="00B76406"/>
    <w:rsid w:val="00B8104D"/>
    <w:rsid w:val="00B833A7"/>
    <w:rsid w:val="00B852B8"/>
    <w:rsid w:val="00B93237"/>
    <w:rsid w:val="00B934CA"/>
    <w:rsid w:val="00B93C11"/>
    <w:rsid w:val="00B97881"/>
    <w:rsid w:val="00BA3976"/>
    <w:rsid w:val="00BA6E39"/>
    <w:rsid w:val="00BB047C"/>
    <w:rsid w:val="00BB3A70"/>
    <w:rsid w:val="00BB6548"/>
    <w:rsid w:val="00BC3C8A"/>
    <w:rsid w:val="00BC792A"/>
    <w:rsid w:val="00BD09C4"/>
    <w:rsid w:val="00BD3BB5"/>
    <w:rsid w:val="00BD5138"/>
    <w:rsid w:val="00BE18A1"/>
    <w:rsid w:val="00BE35EE"/>
    <w:rsid w:val="00BE6ADF"/>
    <w:rsid w:val="00BE7B5A"/>
    <w:rsid w:val="00BF123C"/>
    <w:rsid w:val="00BF5626"/>
    <w:rsid w:val="00BF7C34"/>
    <w:rsid w:val="00C0173D"/>
    <w:rsid w:val="00C06B91"/>
    <w:rsid w:val="00C129E1"/>
    <w:rsid w:val="00C24033"/>
    <w:rsid w:val="00C31712"/>
    <w:rsid w:val="00C4345D"/>
    <w:rsid w:val="00C43DA4"/>
    <w:rsid w:val="00C54F3F"/>
    <w:rsid w:val="00C55397"/>
    <w:rsid w:val="00C56155"/>
    <w:rsid w:val="00C63D50"/>
    <w:rsid w:val="00C7024B"/>
    <w:rsid w:val="00C712EA"/>
    <w:rsid w:val="00C75E86"/>
    <w:rsid w:val="00C80706"/>
    <w:rsid w:val="00C80B4F"/>
    <w:rsid w:val="00C90F25"/>
    <w:rsid w:val="00C90FA2"/>
    <w:rsid w:val="00C951BA"/>
    <w:rsid w:val="00CB3143"/>
    <w:rsid w:val="00CB592C"/>
    <w:rsid w:val="00CB64AA"/>
    <w:rsid w:val="00CC6DB5"/>
    <w:rsid w:val="00CD4100"/>
    <w:rsid w:val="00CE0757"/>
    <w:rsid w:val="00CE3CB6"/>
    <w:rsid w:val="00CE40B8"/>
    <w:rsid w:val="00CE5A4F"/>
    <w:rsid w:val="00CE6E6C"/>
    <w:rsid w:val="00CF2099"/>
    <w:rsid w:val="00D0462E"/>
    <w:rsid w:val="00D04E17"/>
    <w:rsid w:val="00D1165F"/>
    <w:rsid w:val="00D13E33"/>
    <w:rsid w:val="00D21E93"/>
    <w:rsid w:val="00D225D2"/>
    <w:rsid w:val="00D22A5F"/>
    <w:rsid w:val="00D25D45"/>
    <w:rsid w:val="00D27C7D"/>
    <w:rsid w:val="00D36E03"/>
    <w:rsid w:val="00D41004"/>
    <w:rsid w:val="00D44DA1"/>
    <w:rsid w:val="00D4771C"/>
    <w:rsid w:val="00D54205"/>
    <w:rsid w:val="00D56D30"/>
    <w:rsid w:val="00D5776C"/>
    <w:rsid w:val="00D61B85"/>
    <w:rsid w:val="00D64645"/>
    <w:rsid w:val="00D667CA"/>
    <w:rsid w:val="00D75482"/>
    <w:rsid w:val="00D813D0"/>
    <w:rsid w:val="00D83D1A"/>
    <w:rsid w:val="00D86CF4"/>
    <w:rsid w:val="00D9789E"/>
    <w:rsid w:val="00DA3CD0"/>
    <w:rsid w:val="00DB51C6"/>
    <w:rsid w:val="00DC04B0"/>
    <w:rsid w:val="00DC254D"/>
    <w:rsid w:val="00DC4148"/>
    <w:rsid w:val="00DC652A"/>
    <w:rsid w:val="00DE1860"/>
    <w:rsid w:val="00DE3DCB"/>
    <w:rsid w:val="00DE62F0"/>
    <w:rsid w:val="00E03E78"/>
    <w:rsid w:val="00E04B13"/>
    <w:rsid w:val="00E04F6A"/>
    <w:rsid w:val="00E05931"/>
    <w:rsid w:val="00E1675B"/>
    <w:rsid w:val="00E23217"/>
    <w:rsid w:val="00E2349C"/>
    <w:rsid w:val="00E24CDC"/>
    <w:rsid w:val="00E25147"/>
    <w:rsid w:val="00E34444"/>
    <w:rsid w:val="00E453F2"/>
    <w:rsid w:val="00E4776E"/>
    <w:rsid w:val="00E4779C"/>
    <w:rsid w:val="00E542EC"/>
    <w:rsid w:val="00E60114"/>
    <w:rsid w:val="00E604F4"/>
    <w:rsid w:val="00E606F3"/>
    <w:rsid w:val="00E616FA"/>
    <w:rsid w:val="00E661B5"/>
    <w:rsid w:val="00E74CD6"/>
    <w:rsid w:val="00E755A1"/>
    <w:rsid w:val="00E80990"/>
    <w:rsid w:val="00EA5E39"/>
    <w:rsid w:val="00EB2A0A"/>
    <w:rsid w:val="00EB5FA7"/>
    <w:rsid w:val="00EB6ED5"/>
    <w:rsid w:val="00EC0030"/>
    <w:rsid w:val="00EC0856"/>
    <w:rsid w:val="00EC1345"/>
    <w:rsid w:val="00EC600F"/>
    <w:rsid w:val="00ED6A32"/>
    <w:rsid w:val="00EE6BED"/>
    <w:rsid w:val="00EF0258"/>
    <w:rsid w:val="00EF7623"/>
    <w:rsid w:val="00F00E6D"/>
    <w:rsid w:val="00F020E3"/>
    <w:rsid w:val="00F052C0"/>
    <w:rsid w:val="00F14797"/>
    <w:rsid w:val="00F24092"/>
    <w:rsid w:val="00F24164"/>
    <w:rsid w:val="00F275FF"/>
    <w:rsid w:val="00F30DF8"/>
    <w:rsid w:val="00F31BBC"/>
    <w:rsid w:val="00F3525A"/>
    <w:rsid w:val="00F401C0"/>
    <w:rsid w:val="00F56580"/>
    <w:rsid w:val="00F60860"/>
    <w:rsid w:val="00F737B4"/>
    <w:rsid w:val="00F962E6"/>
    <w:rsid w:val="00F97334"/>
    <w:rsid w:val="00F97BCD"/>
    <w:rsid w:val="00FA00AC"/>
    <w:rsid w:val="00FA21A2"/>
    <w:rsid w:val="00FA4DC7"/>
    <w:rsid w:val="00FA5764"/>
    <w:rsid w:val="00FA6F8C"/>
    <w:rsid w:val="00FC2489"/>
    <w:rsid w:val="00FC66AA"/>
    <w:rsid w:val="00FC7943"/>
    <w:rsid w:val="00FD392D"/>
    <w:rsid w:val="00FD43AD"/>
    <w:rsid w:val="00FE37B2"/>
    <w:rsid w:val="00FE52FB"/>
    <w:rsid w:val="00FE6DB5"/>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32DE0D"/>
  <w15:docId w15:val="{8CCCE621-9AEC-44FC-B517-E2A7D45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6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04753"/>
    <w:pPr>
      <w:tabs>
        <w:tab w:val="center" w:pos="4252"/>
        <w:tab w:val="right" w:pos="8504"/>
      </w:tabs>
      <w:snapToGrid w:val="0"/>
    </w:pPr>
  </w:style>
  <w:style w:type="character" w:customStyle="1" w:styleId="a4">
    <w:name w:val="フッター (文字)"/>
    <w:basedOn w:val="a0"/>
    <w:link w:val="a3"/>
    <w:uiPriority w:val="99"/>
    <w:rsid w:val="00A04753"/>
  </w:style>
  <w:style w:type="table" w:styleId="a5">
    <w:name w:val="Table Grid"/>
    <w:basedOn w:val="a1"/>
    <w:uiPriority w:val="59"/>
    <w:rsid w:val="00A0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776C"/>
    <w:pPr>
      <w:tabs>
        <w:tab w:val="center" w:pos="4252"/>
        <w:tab w:val="right" w:pos="8504"/>
      </w:tabs>
      <w:snapToGrid w:val="0"/>
    </w:pPr>
  </w:style>
  <w:style w:type="character" w:customStyle="1" w:styleId="a7">
    <w:name w:val="ヘッダー (文字)"/>
    <w:basedOn w:val="a0"/>
    <w:link w:val="a6"/>
    <w:uiPriority w:val="99"/>
    <w:rsid w:val="00D5776C"/>
  </w:style>
  <w:style w:type="paragraph" w:styleId="a8">
    <w:name w:val="Balloon Text"/>
    <w:basedOn w:val="a"/>
    <w:link w:val="a9"/>
    <w:uiPriority w:val="99"/>
    <w:semiHidden/>
    <w:unhideWhenUsed/>
    <w:rsid w:val="009049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95F"/>
    <w:rPr>
      <w:rFonts w:asciiTheme="majorHAnsi" w:eastAsiaTheme="majorEastAsia" w:hAnsiTheme="majorHAnsi" w:cstheme="majorBidi"/>
      <w:sz w:val="18"/>
      <w:szCs w:val="18"/>
    </w:rPr>
  </w:style>
  <w:style w:type="paragraph" w:styleId="aa">
    <w:name w:val="List Paragraph"/>
    <w:basedOn w:val="a"/>
    <w:uiPriority w:val="34"/>
    <w:qFormat/>
    <w:rsid w:val="0090495F"/>
    <w:pPr>
      <w:ind w:leftChars="400" w:left="840"/>
    </w:pPr>
  </w:style>
  <w:style w:type="paragraph" w:styleId="ab">
    <w:name w:val="Date"/>
    <w:basedOn w:val="a"/>
    <w:next w:val="a"/>
    <w:link w:val="ac"/>
    <w:uiPriority w:val="99"/>
    <w:semiHidden/>
    <w:unhideWhenUsed/>
    <w:rsid w:val="00900F77"/>
  </w:style>
  <w:style w:type="character" w:customStyle="1" w:styleId="ac">
    <w:name w:val="日付 (文字)"/>
    <w:basedOn w:val="a0"/>
    <w:link w:val="ab"/>
    <w:uiPriority w:val="99"/>
    <w:semiHidden/>
    <w:rsid w:val="00900F7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0AF4-701A-48AF-8466-71305958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大磯町</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公哉</dc:creator>
  <cp:lastModifiedBy>小山 貴史</cp:lastModifiedBy>
  <cp:revision>8</cp:revision>
  <cp:lastPrinted>2020-07-14T07:02:00Z</cp:lastPrinted>
  <dcterms:created xsi:type="dcterms:W3CDTF">2020-07-13T00:54:00Z</dcterms:created>
  <dcterms:modified xsi:type="dcterms:W3CDTF">2020-07-14T07:48:00Z</dcterms:modified>
</cp:coreProperties>
</file>